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56" w:type="dxa"/>
        <w:jc w:val="center"/>
        <w:tblBorders>
          <w:insideV w:val="single" w:sz="4" w:space="0" w:color="auto"/>
        </w:tblBorders>
        <w:tblLayout w:type="fixed"/>
        <w:tblCellMar>
          <w:left w:w="115" w:type="dxa"/>
          <w:right w:w="115" w:type="dxa"/>
        </w:tblCellMar>
        <w:tblLook w:val="0600" w:firstRow="0" w:lastRow="0" w:firstColumn="0" w:lastColumn="0" w:noHBand="1" w:noVBand="1"/>
      </w:tblPr>
      <w:tblGrid>
        <w:gridCol w:w="2358"/>
        <w:gridCol w:w="1890"/>
        <w:gridCol w:w="1260"/>
        <w:gridCol w:w="8748"/>
      </w:tblGrid>
      <w:tr w:rsidR="00006F98" w:rsidRPr="00C62126" w:rsidTr="00207992">
        <w:trPr>
          <w:cantSplit/>
          <w:trHeight w:val="198"/>
          <w:jc w:val="center"/>
        </w:trPr>
        <w:tc>
          <w:tcPr>
            <w:tcW w:w="2358" w:type="dxa"/>
            <w:vMerge w:val="restart"/>
            <w:tcBorders>
              <w:right w:val="nil"/>
            </w:tcBorders>
          </w:tcPr>
          <w:p w:rsidR="00006F98" w:rsidRPr="00230C42" w:rsidRDefault="003604C8" w:rsidP="00006F98">
            <w:pPr>
              <w:pStyle w:val="FootnoteText"/>
              <w:keepNext/>
              <w:rPr>
                <w:rFonts w:ascii="Arial" w:hAnsi="Arial" w:cs="Arial"/>
                <w:b/>
                <w:sz w:val="8"/>
                <w:szCs w:val="8"/>
              </w:rPr>
            </w:pPr>
            <w:r>
              <w:rPr>
                <w:rFonts w:ascii="Arial" w:hAnsi="Arial" w:cs="Arial"/>
                <w:color w:val="7030A0"/>
                <w:sz w:val="16"/>
                <w:szCs w:val="16"/>
              </w:rPr>
              <w:tab/>
            </w:r>
            <w:r w:rsidR="00006F98" w:rsidRPr="00230C42">
              <w:rPr>
                <w:b/>
                <w:noProof/>
                <w:color w:val="68B21E"/>
                <w:sz w:val="8"/>
                <w:szCs w:val="8"/>
              </w:rPr>
              <w:drawing>
                <wp:anchor distT="0" distB="0" distL="114300" distR="114300" simplePos="0" relativeHeight="251669504" behindDoc="1" locked="0" layoutInCell="1" allowOverlap="0" wp14:anchorId="62E910E1" wp14:editId="22396421">
                  <wp:simplePos x="0" y="0"/>
                  <wp:positionH relativeFrom="margin">
                    <wp:posOffset>0</wp:posOffset>
                  </wp:positionH>
                  <wp:positionV relativeFrom="margin">
                    <wp:posOffset>0</wp:posOffset>
                  </wp:positionV>
                  <wp:extent cx="1179576" cy="603504"/>
                  <wp:effectExtent l="0" t="0" r="1905" b="6350"/>
                  <wp:wrapTight wrapText="bothSides">
                    <wp:wrapPolygon edited="0">
                      <wp:start x="0" y="0"/>
                      <wp:lineTo x="0" y="21145"/>
                      <wp:lineTo x="21286" y="21145"/>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576" cy="603504"/>
                          </a:xfrm>
                          <a:prstGeom prst="rect">
                            <a:avLst/>
                          </a:prstGeom>
                        </pic:spPr>
                      </pic:pic>
                    </a:graphicData>
                  </a:graphic>
                </wp:anchor>
              </w:drawing>
            </w:r>
          </w:p>
        </w:tc>
        <w:tc>
          <w:tcPr>
            <w:tcW w:w="11898" w:type="dxa"/>
            <w:gridSpan w:val="3"/>
            <w:tcBorders>
              <w:left w:val="nil"/>
              <w:bottom w:val="nil"/>
            </w:tcBorders>
          </w:tcPr>
          <w:p w:rsidR="00006F98" w:rsidRPr="00006F98" w:rsidRDefault="00006F98" w:rsidP="006D7F88">
            <w:pPr>
              <w:pStyle w:val="FootnoteText"/>
              <w:keepNext/>
              <w:rPr>
                <w:rFonts w:ascii="Arial" w:hAnsi="Arial" w:cs="Arial"/>
                <w:b/>
                <w:color w:val="7030A0"/>
                <w:sz w:val="28"/>
                <w:szCs w:val="28"/>
              </w:rPr>
            </w:pPr>
            <w:r w:rsidRPr="00006F98">
              <w:rPr>
                <w:rFonts w:ascii="Arial" w:hAnsi="Arial" w:cs="Arial"/>
                <w:b/>
                <w:color w:val="7030A0"/>
                <w:sz w:val="28"/>
                <w:szCs w:val="28"/>
              </w:rPr>
              <w:t xml:space="preserve">K-State 2025 </w:t>
            </w:r>
            <w:r w:rsidR="00981D5C">
              <w:rPr>
                <w:rFonts w:ascii="Arial" w:hAnsi="Arial" w:cs="Arial"/>
                <w:b/>
                <w:color w:val="7030A0"/>
                <w:sz w:val="28"/>
                <w:szCs w:val="28"/>
              </w:rPr>
              <w:t xml:space="preserve">University </w:t>
            </w:r>
            <w:r w:rsidR="006D7F88">
              <w:rPr>
                <w:rFonts w:ascii="Arial" w:hAnsi="Arial" w:cs="Arial"/>
                <w:b/>
                <w:color w:val="7030A0"/>
                <w:sz w:val="28"/>
                <w:szCs w:val="28"/>
              </w:rPr>
              <w:t xml:space="preserve">Strategic Action Planning </w:t>
            </w:r>
            <w:r w:rsidRPr="00006F98">
              <w:rPr>
                <w:rFonts w:ascii="Arial" w:hAnsi="Arial" w:cs="Arial"/>
                <w:b/>
                <w:color w:val="7030A0"/>
                <w:sz w:val="28"/>
                <w:szCs w:val="28"/>
              </w:rPr>
              <w:t xml:space="preserve">Alignment </w:t>
            </w:r>
            <w:r w:rsidR="0042572A">
              <w:rPr>
                <w:rFonts w:ascii="Arial" w:hAnsi="Arial" w:cs="Arial"/>
                <w:b/>
                <w:color w:val="7030A0"/>
                <w:sz w:val="28"/>
                <w:szCs w:val="28"/>
              </w:rPr>
              <w:t>Checklist</w:t>
            </w:r>
          </w:p>
        </w:tc>
      </w:tr>
      <w:tr w:rsidR="00006F98" w:rsidRPr="00C62126" w:rsidTr="00C04D42">
        <w:trPr>
          <w:cantSplit/>
          <w:trHeight w:val="180"/>
          <w:jc w:val="center"/>
        </w:trPr>
        <w:tc>
          <w:tcPr>
            <w:tcW w:w="2358" w:type="dxa"/>
            <w:vMerge/>
            <w:tcBorders>
              <w:right w:val="nil"/>
            </w:tcBorders>
          </w:tcPr>
          <w:p w:rsidR="00006F98" w:rsidRDefault="00006F98" w:rsidP="00006F98">
            <w:pPr>
              <w:pStyle w:val="FootnoteText"/>
              <w:keepNext/>
              <w:rPr>
                <w:b/>
                <w:noProof/>
                <w:color w:val="68B21E"/>
                <w:szCs w:val="32"/>
              </w:rPr>
            </w:pPr>
            <w:permStart w:id="1528901710" w:edGrp="everyone" w:colFirst="2" w:colLast="2"/>
          </w:p>
        </w:tc>
        <w:tc>
          <w:tcPr>
            <w:tcW w:w="3150" w:type="dxa"/>
            <w:gridSpan w:val="2"/>
            <w:tcBorders>
              <w:left w:val="nil"/>
              <w:bottom w:val="nil"/>
              <w:right w:val="nil"/>
            </w:tcBorders>
          </w:tcPr>
          <w:p w:rsidR="00006F98" w:rsidRPr="00006F98" w:rsidRDefault="00006F98" w:rsidP="00230C42">
            <w:pPr>
              <w:pStyle w:val="FootnoteText"/>
              <w:keepNext/>
              <w:rPr>
                <w:rFonts w:ascii="Arial" w:hAnsi="Arial" w:cs="Arial"/>
                <w:b/>
                <w:color w:val="7030A0"/>
                <w:sz w:val="28"/>
                <w:szCs w:val="28"/>
              </w:rPr>
            </w:pPr>
            <w:r w:rsidRPr="00006F98">
              <w:rPr>
                <w:rFonts w:ascii="Arial" w:hAnsi="Arial" w:cs="Arial"/>
                <w:b/>
                <w:color w:val="7030A0"/>
                <w:sz w:val="28"/>
                <w:szCs w:val="28"/>
              </w:rPr>
              <w:t>College</w:t>
            </w:r>
            <w:r w:rsidR="00230C42">
              <w:rPr>
                <w:rFonts w:ascii="Arial" w:hAnsi="Arial" w:cs="Arial"/>
                <w:b/>
                <w:color w:val="7030A0"/>
                <w:sz w:val="28"/>
                <w:szCs w:val="28"/>
              </w:rPr>
              <w:t xml:space="preserve"> or </w:t>
            </w:r>
            <w:r w:rsidR="00C04D42">
              <w:rPr>
                <w:rFonts w:ascii="Arial" w:hAnsi="Arial" w:cs="Arial"/>
                <w:b/>
                <w:color w:val="7030A0"/>
                <w:sz w:val="28"/>
                <w:szCs w:val="28"/>
              </w:rPr>
              <w:t xml:space="preserve">Major </w:t>
            </w:r>
            <w:r w:rsidRPr="00006F98">
              <w:rPr>
                <w:rFonts w:ascii="Arial" w:hAnsi="Arial" w:cs="Arial"/>
                <w:b/>
                <w:color w:val="7030A0"/>
                <w:sz w:val="28"/>
                <w:szCs w:val="28"/>
              </w:rPr>
              <w:t>Unit:</w:t>
            </w:r>
          </w:p>
        </w:tc>
        <w:tc>
          <w:tcPr>
            <w:tcW w:w="8748" w:type="dxa"/>
            <w:tcBorders>
              <w:left w:val="nil"/>
              <w:bottom w:val="single" w:sz="8" w:space="0" w:color="7030A0"/>
            </w:tcBorders>
            <w:tcMar>
              <w:left w:w="58" w:type="dxa"/>
              <w:right w:w="58" w:type="dxa"/>
            </w:tcMar>
          </w:tcPr>
          <w:p w:rsidR="004B50CC" w:rsidRPr="00006F98" w:rsidRDefault="004B50CC" w:rsidP="00006F98">
            <w:pPr>
              <w:pStyle w:val="FootnoteText"/>
              <w:keepNext/>
              <w:rPr>
                <w:rFonts w:ascii="Arial" w:hAnsi="Arial" w:cs="Arial"/>
                <w:b/>
                <w:color w:val="7030A0"/>
                <w:sz w:val="28"/>
                <w:szCs w:val="28"/>
              </w:rPr>
            </w:pPr>
          </w:p>
        </w:tc>
      </w:tr>
      <w:tr w:rsidR="00006F98" w:rsidRPr="00C62126" w:rsidTr="00C04D42">
        <w:trPr>
          <w:cantSplit/>
          <w:trHeight w:val="286"/>
          <w:jc w:val="center"/>
        </w:trPr>
        <w:tc>
          <w:tcPr>
            <w:tcW w:w="2358" w:type="dxa"/>
            <w:vMerge/>
            <w:tcBorders>
              <w:right w:val="nil"/>
            </w:tcBorders>
          </w:tcPr>
          <w:p w:rsidR="00006F98" w:rsidRDefault="00006F98" w:rsidP="00006F98">
            <w:pPr>
              <w:pStyle w:val="FootnoteText"/>
              <w:keepNext/>
              <w:rPr>
                <w:b/>
                <w:noProof/>
                <w:color w:val="68B21E"/>
                <w:szCs w:val="32"/>
              </w:rPr>
            </w:pPr>
            <w:permStart w:id="135878224" w:edGrp="everyone" w:colFirst="2" w:colLast="2"/>
            <w:permEnd w:id="1528901710"/>
          </w:p>
        </w:tc>
        <w:tc>
          <w:tcPr>
            <w:tcW w:w="1890" w:type="dxa"/>
            <w:tcBorders>
              <w:left w:val="nil"/>
              <w:bottom w:val="nil"/>
              <w:right w:val="nil"/>
            </w:tcBorders>
          </w:tcPr>
          <w:p w:rsidR="00006F98" w:rsidRPr="00006F98" w:rsidRDefault="00006F98" w:rsidP="00006F98">
            <w:pPr>
              <w:pStyle w:val="FootnoteText"/>
              <w:keepNext/>
              <w:rPr>
                <w:rFonts w:ascii="Arial" w:hAnsi="Arial" w:cs="Arial"/>
                <w:b/>
                <w:color w:val="7030A0"/>
                <w:sz w:val="28"/>
                <w:szCs w:val="28"/>
              </w:rPr>
            </w:pPr>
            <w:r w:rsidRPr="00006F98">
              <w:rPr>
                <w:rFonts w:ascii="Arial" w:hAnsi="Arial" w:cs="Arial"/>
                <w:b/>
                <w:color w:val="7030A0"/>
                <w:sz w:val="28"/>
                <w:szCs w:val="28"/>
              </w:rPr>
              <w:t>Department:</w:t>
            </w:r>
          </w:p>
        </w:tc>
        <w:tc>
          <w:tcPr>
            <w:tcW w:w="10008" w:type="dxa"/>
            <w:gridSpan w:val="2"/>
            <w:tcBorders>
              <w:top w:val="nil"/>
              <w:left w:val="nil"/>
              <w:bottom w:val="single" w:sz="8" w:space="0" w:color="7030A0"/>
            </w:tcBorders>
            <w:tcMar>
              <w:left w:w="58" w:type="dxa"/>
              <w:right w:w="58" w:type="dxa"/>
            </w:tcMar>
          </w:tcPr>
          <w:p w:rsidR="00006F98" w:rsidRPr="00006F98" w:rsidRDefault="00006F98" w:rsidP="00006F98">
            <w:pPr>
              <w:pStyle w:val="FootnoteText"/>
              <w:keepNext/>
              <w:rPr>
                <w:rFonts w:ascii="Arial" w:hAnsi="Arial" w:cs="Arial"/>
                <w:b/>
                <w:color w:val="7030A0"/>
                <w:sz w:val="28"/>
                <w:szCs w:val="28"/>
              </w:rPr>
            </w:pPr>
          </w:p>
        </w:tc>
      </w:tr>
      <w:permEnd w:id="135878224"/>
      <w:tr w:rsidR="00006F98" w:rsidRPr="00C62126" w:rsidTr="00B73A43">
        <w:trPr>
          <w:cantSplit/>
          <w:trHeight w:val="259"/>
          <w:jc w:val="center"/>
        </w:trPr>
        <w:tc>
          <w:tcPr>
            <w:tcW w:w="2358" w:type="dxa"/>
            <w:vMerge/>
            <w:tcBorders>
              <w:bottom w:val="nil"/>
              <w:right w:val="nil"/>
            </w:tcBorders>
          </w:tcPr>
          <w:p w:rsidR="00006F98" w:rsidRDefault="00006F98" w:rsidP="00006F98">
            <w:pPr>
              <w:pStyle w:val="FootnoteText"/>
              <w:keepNext/>
              <w:rPr>
                <w:b/>
                <w:noProof/>
                <w:color w:val="68B21E"/>
                <w:szCs w:val="32"/>
              </w:rPr>
            </w:pPr>
          </w:p>
        </w:tc>
        <w:tc>
          <w:tcPr>
            <w:tcW w:w="1890" w:type="dxa"/>
            <w:tcBorders>
              <w:left w:val="nil"/>
              <w:bottom w:val="nil"/>
              <w:right w:val="nil"/>
            </w:tcBorders>
          </w:tcPr>
          <w:p w:rsidR="00006F98" w:rsidRPr="00006F98" w:rsidRDefault="00006F98" w:rsidP="00006F98">
            <w:pPr>
              <w:pStyle w:val="FootnoteText"/>
              <w:keepNext/>
              <w:rPr>
                <w:rFonts w:ascii="Arial" w:hAnsi="Arial" w:cs="Arial"/>
              </w:rPr>
            </w:pPr>
          </w:p>
        </w:tc>
        <w:tc>
          <w:tcPr>
            <w:tcW w:w="10008" w:type="dxa"/>
            <w:gridSpan w:val="2"/>
            <w:tcBorders>
              <w:top w:val="single" w:sz="8" w:space="0" w:color="7030A0"/>
              <w:left w:val="nil"/>
              <w:bottom w:val="nil"/>
            </w:tcBorders>
          </w:tcPr>
          <w:p w:rsidR="00006F98" w:rsidRPr="00006F98" w:rsidRDefault="00006F98" w:rsidP="00006F98">
            <w:pPr>
              <w:pStyle w:val="FootnoteText"/>
              <w:keepNext/>
              <w:rPr>
                <w:rFonts w:ascii="Arial" w:hAnsi="Arial" w:cs="Arial"/>
              </w:rPr>
            </w:pPr>
          </w:p>
        </w:tc>
      </w:tr>
    </w:tbl>
    <w:p w:rsidR="00DE39DF" w:rsidRDefault="002D7669" w:rsidP="002D7669">
      <w:pPr>
        <w:pStyle w:val="ListParagraph"/>
        <w:spacing w:after="480"/>
        <w:ind w:left="360"/>
        <w:rPr>
          <w:rFonts w:cs="Arial"/>
          <w:color w:val="auto"/>
          <w:sz w:val="20"/>
          <w:szCs w:val="20"/>
        </w:rPr>
      </w:pPr>
      <w:r>
        <w:rPr>
          <w:rFonts w:cs="Arial"/>
          <w:color w:val="auto"/>
          <w:sz w:val="20"/>
          <w:szCs w:val="20"/>
        </w:rPr>
        <w:t xml:space="preserve">This Checklist </w:t>
      </w:r>
      <w:r w:rsidR="00BC2DF5">
        <w:rPr>
          <w:rFonts w:cs="Arial"/>
          <w:color w:val="auto"/>
          <w:sz w:val="20"/>
          <w:szCs w:val="20"/>
        </w:rPr>
        <w:t>should be submitted</w:t>
      </w:r>
      <w:r>
        <w:rPr>
          <w:rFonts w:cs="Arial"/>
          <w:color w:val="auto"/>
          <w:sz w:val="20"/>
          <w:szCs w:val="20"/>
        </w:rPr>
        <w:t xml:space="preserve"> with the K-State 2025 Strategic Action and Alignment Plan Template to identify how your plan links to the K-State 2025 themes/common elements, outcomes, and university </w:t>
      </w:r>
      <w:r w:rsidR="00BC2DF5">
        <w:rPr>
          <w:rFonts w:cs="Arial"/>
          <w:color w:val="auto"/>
          <w:sz w:val="20"/>
          <w:szCs w:val="20"/>
        </w:rPr>
        <w:t xml:space="preserve">benchmark and thematic goal </w:t>
      </w:r>
      <w:bookmarkStart w:id="0" w:name="_GoBack"/>
      <w:bookmarkEnd w:id="0"/>
      <w:r>
        <w:rPr>
          <w:rFonts w:cs="Arial"/>
          <w:color w:val="auto"/>
          <w:sz w:val="20"/>
          <w:szCs w:val="20"/>
        </w:rPr>
        <w:t>metrics.</w:t>
      </w:r>
    </w:p>
    <w:p w:rsidR="002D7669" w:rsidRDefault="002D7669" w:rsidP="002D7669">
      <w:pPr>
        <w:pStyle w:val="ListParagraph"/>
        <w:spacing w:after="480"/>
        <w:ind w:left="360"/>
        <w:rPr>
          <w:rFonts w:cs="Arial"/>
          <w:color w:val="auto"/>
          <w:sz w:val="20"/>
          <w:szCs w:val="20"/>
        </w:rPr>
      </w:pPr>
    </w:p>
    <w:p w:rsidR="00F1274D" w:rsidRPr="00B31823" w:rsidRDefault="00F1274D" w:rsidP="00F1274D">
      <w:pPr>
        <w:pStyle w:val="ListParagraph"/>
        <w:numPr>
          <w:ilvl w:val="0"/>
          <w:numId w:val="2"/>
        </w:numPr>
        <w:rPr>
          <w:rFonts w:cs="Arial"/>
          <w:color w:val="auto"/>
          <w:sz w:val="20"/>
          <w:szCs w:val="20"/>
        </w:rPr>
      </w:pPr>
      <w:r w:rsidRPr="00B31823">
        <w:rPr>
          <w:rFonts w:cs="Arial"/>
          <w:color w:val="auto"/>
          <w:sz w:val="20"/>
          <w:szCs w:val="20"/>
        </w:rPr>
        <w:t>The following is a list of the</w:t>
      </w:r>
      <w:r w:rsidR="00417BA3">
        <w:rPr>
          <w:rFonts w:cs="Arial"/>
          <w:color w:val="auto"/>
          <w:sz w:val="20"/>
          <w:szCs w:val="20"/>
        </w:rPr>
        <w:t xml:space="preserve"> Visionary Goal</w:t>
      </w:r>
      <w:r w:rsidRPr="00B31823">
        <w:rPr>
          <w:rFonts w:cs="Arial"/>
          <w:color w:val="auto"/>
          <w:sz w:val="20"/>
          <w:szCs w:val="20"/>
        </w:rPr>
        <w:t xml:space="preserve"> Benchmark </w:t>
      </w:r>
      <w:r>
        <w:rPr>
          <w:rFonts w:cs="Arial"/>
          <w:color w:val="auto"/>
          <w:sz w:val="20"/>
          <w:szCs w:val="20"/>
        </w:rPr>
        <w:t xml:space="preserve">(B) </w:t>
      </w:r>
      <w:r w:rsidRPr="00B31823">
        <w:rPr>
          <w:rFonts w:cs="Arial"/>
          <w:color w:val="auto"/>
          <w:sz w:val="20"/>
          <w:szCs w:val="20"/>
        </w:rPr>
        <w:t xml:space="preserve">Metrics included in the K-State 2025 Visionary Plan. </w:t>
      </w:r>
      <w:r>
        <w:rPr>
          <w:rFonts w:cs="Arial"/>
          <w:color w:val="auto"/>
          <w:sz w:val="20"/>
          <w:szCs w:val="20"/>
        </w:rPr>
        <w:t>Please p</w:t>
      </w:r>
      <w:r w:rsidRPr="00B31823">
        <w:rPr>
          <w:rFonts w:cs="Arial"/>
          <w:color w:val="auto"/>
          <w:sz w:val="20"/>
          <w:szCs w:val="20"/>
        </w:rPr>
        <w:t xml:space="preserve">lace an “X” to the </w:t>
      </w:r>
      <w:r w:rsidRPr="00B31823">
        <w:rPr>
          <w:rFonts w:cs="Arial"/>
          <w:color w:val="auto"/>
          <w:sz w:val="20"/>
          <w:szCs w:val="20"/>
          <w:u w:val="single"/>
        </w:rPr>
        <w:t>left</w:t>
      </w:r>
      <w:r w:rsidRPr="00B31823">
        <w:rPr>
          <w:rFonts w:cs="Arial"/>
          <w:color w:val="auto"/>
          <w:sz w:val="20"/>
          <w:szCs w:val="20"/>
        </w:rPr>
        <w:t xml:space="preserve"> of each </w:t>
      </w:r>
      <w:r w:rsidR="00417BA3">
        <w:rPr>
          <w:rFonts w:cs="Arial"/>
          <w:color w:val="auto"/>
          <w:sz w:val="20"/>
          <w:szCs w:val="20"/>
        </w:rPr>
        <w:t>Metric</w:t>
      </w:r>
      <w:r w:rsidRPr="00B31823">
        <w:rPr>
          <w:rFonts w:cs="Arial"/>
          <w:color w:val="auto"/>
          <w:sz w:val="20"/>
          <w:szCs w:val="20"/>
        </w:rPr>
        <w:t xml:space="preserve"> that </w:t>
      </w:r>
      <w:r>
        <w:rPr>
          <w:rFonts w:cs="Arial"/>
          <w:color w:val="auto"/>
          <w:sz w:val="20"/>
          <w:szCs w:val="20"/>
        </w:rPr>
        <w:t>is supported by</w:t>
      </w:r>
      <w:r w:rsidRPr="00B31823">
        <w:rPr>
          <w:rFonts w:cs="Arial"/>
          <w:color w:val="auto"/>
          <w:sz w:val="20"/>
          <w:szCs w:val="20"/>
        </w:rPr>
        <w:t xml:space="preserve"> your </w:t>
      </w:r>
      <w:r w:rsidR="00462A2E">
        <w:rPr>
          <w:rFonts w:cs="Arial"/>
          <w:color w:val="auto"/>
          <w:sz w:val="20"/>
          <w:szCs w:val="20"/>
        </w:rPr>
        <w:t>College</w:t>
      </w:r>
      <w:r w:rsidR="002E0BAF">
        <w:rPr>
          <w:rFonts w:cs="Arial"/>
          <w:color w:val="auto"/>
          <w:sz w:val="20"/>
          <w:szCs w:val="20"/>
        </w:rPr>
        <w:t>’s</w:t>
      </w:r>
      <w:r w:rsidR="00462A2E">
        <w:rPr>
          <w:rFonts w:cs="Arial"/>
          <w:color w:val="auto"/>
          <w:sz w:val="20"/>
          <w:szCs w:val="20"/>
        </w:rPr>
        <w:t>/Major Unit</w:t>
      </w:r>
      <w:r w:rsidR="002E0BAF">
        <w:rPr>
          <w:rFonts w:cs="Arial"/>
          <w:color w:val="auto"/>
          <w:sz w:val="20"/>
          <w:szCs w:val="20"/>
        </w:rPr>
        <w:t>’s</w:t>
      </w:r>
      <w:r w:rsidR="00462A2E">
        <w:rPr>
          <w:rFonts w:cs="Arial"/>
          <w:color w:val="auto"/>
          <w:sz w:val="20"/>
          <w:szCs w:val="20"/>
        </w:rPr>
        <w:t>/</w:t>
      </w:r>
      <w:r>
        <w:rPr>
          <w:rFonts w:cs="Arial"/>
          <w:color w:val="auto"/>
          <w:sz w:val="20"/>
          <w:szCs w:val="20"/>
        </w:rPr>
        <w:t>Department’s</w:t>
      </w:r>
      <w:r w:rsidRPr="00B31823">
        <w:rPr>
          <w:rFonts w:cs="Arial"/>
          <w:color w:val="auto"/>
          <w:sz w:val="20"/>
          <w:szCs w:val="20"/>
        </w:rPr>
        <w:t xml:space="preserve"> </w:t>
      </w:r>
      <w:r>
        <w:rPr>
          <w:rFonts w:cs="Arial"/>
          <w:color w:val="auto"/>
          <w:sz w:val="20"/>
          <w:szCs w:val="20"/>
        </w:rPr>
        <w:t>Strategic Action Plan</w:t>
      </w:r>
      <w:r w:rsidRPr="00B31823">
        <w:rPr>
          <w:rFonts w:cs="Arial"/>
          <w:color w:val="auto"/>
          <w:sz w:val="20"/>
          <w:szCs w:val="20"/>
        </w:rPr>
        <w:t>.</w:t>
      </w:r>
    </w:p>
    <w:tbl>
      <w:tblPr>
        <w:tblStyle w:val="TableGrid"/>
        <w:tblW w:w="13860" w:type="dxa"/>
        <w:tblInd w:w="648" w:type="dxa"/>
        <w:tblLayout w:type="fixed"/>
        <w:tblLook w:val="04A0" w:firstRow="1" w:lastRow="0" w:firstColumn="1" w:lastColumn="0" w:noHBand="0" w:noVBand="1"/>
      </w:tblPr>
      <w:tblGrid>
        <w:gridCol w:w="360"/>
        <w:gridCol w:w="13500"/>
      </w:tblGrid>
      <w:tr w:rsidR="00F1274D" w:rsidRPr="00B31823" w:rsidTr="00B7743D">
        <w:trPr>
          <w:trHeight w:val="720"/>
        </w:trPr>
        <w:tc>
          <w:tcPr>
            <w:tcW w:w="13860" w:type="dxa"/>
            <w:gridSpan w:val="2"/>
            <w:tcBorders>
              <w:left w:val="single" w:sz="4" w:space="0" w:color="auto"/>
            </w:tcBorders>
            <w:shd w:val="clear" w:color="auto" w:fill="8064A2" w:themeFill="accent4"/>
            <w:vAlign w:val="center"/>
          </w:tcPr>
          <w:p w:rsidR="00B7743D" w:rsidRDefault="00F1274D" w:rsidP="00F1274D">
            <w:pPr>
              <w:pStyle w:val="Default"/>
              <w:rPr>
                <w:rFonts w:ascii="Arial" w:hAnsi="Arial" w:cs="Arial"/>
                <w:b/>
                <w:color w:val="FFFFFF" w:themeColor="background1"/>
                <w:sz w:val="22"/>
                <w:szCs w:val="22"/>
              </w:rPr>
            </w:pPr>
            <w:r w:rsidRPr="00B7743D">
              <w:rPr>
                <w:rFonts w:ascii="Arial" w:hAnsi="Arial" w:cs="Arial"/>
                <w:b/>
                <w:color w:val="FFFFFF" w:themeColor="background1"/>
                <w:sz w:val="22"/>
                <w:szCs w:val="22"/>
                <w:u w:val="single"/>
              </w:rPr>
              <w:t>Visionary Goal</w:t>
            </w:r>
            <w:r w:rsidR="00B7743D">
              <w:rPr>
                <w:rFonts w:ascii="Arial" w:hAnsi="Arial" w:cs="Arial"/>
                <w:b/>
                <w:color w:val="FFFFFF" w:themeColor="background1"/>
                <w:sz w:val="22"/>
                <w:szCs w:val="22"/>
              </w:rPr>
              <w:t>:</w:t>
            </w:r>
          </w:p>
          <w:p w:rsidR="00F1274D" w:rsidRPr="00F1274D" w:rsidRDefault="00F1274D" w:rsidP="00B7743D">
            <w:pPr>
              <w:pStyle w:val="Default"/>
              <w:spacing w:before="80"/>
              <w:ind w:left="216"/>
              <w:rPr>
                <w:rFonts w:ascii="Arial" w:hAnsi="Arial" w:cs="Arial"/>
                <w:b/>
                <w:color w:val="FFFFFF" w:themeColor="background1"/>
                <w:sz w:val="22"/>
                <w:szCs w:val="22"/>
              </w:rPr>
            </w:pPr>
            <w:r w:rsidRPr="00B7743D">
              <w:rPr>
                <w:rFonts w:ascii="Arial" w:hAnsi="Arial" w:cs="Arial"/>
                <w:b/>
                <w:color w:val="FFFFFF" w:themeColor="background1"/>
                <w:sz w:val="20"/>
                <w:szCs w:val="20"/>
              </w:rPr>
              <w:t>By 2025 Kansas State University will be recognized as one of the nation’s Top 50 Public Research Universities</w:t>
            </w:r>
            <w:r w:rsidR="00701AB3">
              <w:rPr>
                <w:rFonts w:ascii="Arial" w:hAnsi="Arial" w:cs="Arial"/>
                <w:b/>
                <w:color w:val="FFFFFF" w:themeColor="background1"/>
                <w:sz w:val="20"/>
                <w:szCs w:val="20"/>
              </w:rPr>
              <w:t>.</w:t>
            </w:r>
          </w:p>
        </w:tc>
      </w:tr>
      <w:tr w:rsidR="00B7743D" w:rsidRPr="008A51AB" w:rsidTr="00DC1169">
        <w:trPr>
          <w:cantSplit/>
          <w:trHeight w:val="360"/>
        </w:trPr>
        <w:tc>
          <w:tcPr>
            <w:tcW w:w="13860" w:type="dxa"/>
            <w:gridSpan w:val="2"/>
            <w:tcBorders>
              <w:top w:val="single" w:sz="8" w:space="0" w:color="auto"/>
              <w:left w:val="single" w:sz="8" w:space="0" w:color="auto"/>
              <w:bottom w:val="single" w:sz="4" w:space="0" w:color="auto"/>
              <w:right w:val="single" w:sz="8" w:space="0" w:color="auto"/>
            </w:tcBorders>
            <w:shd w:val="clear" w:color="auto" w:fill="CCC0D9" w:themeFill="accent4" w:themeFillTint="66"/>
            <w:tcMar>
              <w:left w:w="29" w:type="dxa"/>
              <w:right w:w="29" w:type="dxa"/>
            </w:tcMar>
            <w:vAlign w:val="center"/>
          </w:tcPr>
          <w:p w:rsidR="00B7743D" w:rsidRPr="008A51AB" w:rsidRDefault="00B7743D" w:rsidP="00B7743D">
            <w:pPr>
              <w:tabs>
                <w:tab w:val="left" w:pos="331"/>
              </w:tabs>
              <w:rPr>
                <w:rFonts w:ascii="Arial" w:hAnsi="Arial" w:cs="Arial"/>
                <w:b/>
                <w:sz w:val="20"/>
                <w:szCs w:val="20"/>
              </w:rPr>
            </w:pPr>
            <w:r>
              <w:rPr>
                <w:rFonts w:ascii="Arial" w:hAnsi="Arial" w:cs="Arial"/>
                <w:b/>
                <w:sz w:val="20"/>
                <w:szCs w:val="20"/>
              </w:rPr>
              <w:tab/>
              <w:t>Benchmark Metrics</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B31823" w:rsidRDefault="00F1274D" w:rsidP="00F1274D">
            <w:pPr>
              <w:spacing w:before="80"/>
              <w:jc w:val="center"/>
              <w:rPr>
                <w:rFonts w:ascii="Arial" w:hAnsi="Arial" w:cs="Arial"/>
                <w:b/>
                <w:color w:val="7030A0"/>
                <w:sz w:val="20"/>
                <w:szCs w:val="20"/>
              </w:rPr>
            </w:pPr>
            <w:permStart w:id="1505120053" w:edGrp="everyone" w:colFirst="0" w:colLast="0"/>
          </w:p>
        </w:tc>
        <w:tc>
          <w:tcPr>
            <w:tcW w:w="13500" w:type="dxa"/>
            <w:tcBorders>
              <w:top w:val="nil"/>
              <w:left w:val="nil"/>
              <w:bottom w:val="nil"/>
              <w:right w:val="single" w:sz="8" w:space="0" w:color="auto"/>
            </w:tcBorders>
            <w:shd w:val="clear" w:color="auto" w:fill="auto"/>
            <w:vAlign w:val="center"/>
          </w:tcPr>
          <w:p w:rsidR="00F1274D" w:rsidRPr="00B31823" w:rsidRDefault="00F1274D" w:rsidP="00F1274D">
            <w:pPr>
              <w:spacing w:before="80"/>
              <w:rPr>
                <w:rFonts w:ascii="Arial" w:hAnsi="Arial" w:cs="Arial"/>
                <w:sz w:val="20"/>
                <w:szCs w:val="20"/>
              </w:rPr>
            </w:pPr>
            <w:r w:rsidRPr="00B31823">
              <w:rPr>
                <w:rFonts w:ascii="Arial" w:hAnsi="Arial" w:cs="Arial"/>
                <w:b/>
                <w:sz w:val="20"/>
                <w:szCs w:val="20"/>
              </w:rPr>
              <w:t>B-1</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Total research and development expenditures</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B31823" w:rsidRDefault="00F1274D" w:rsidP="00F1274D">
            <w:pPr>
              <w:spacing w:before="80"/>
              <w:jc w:val="center"/>
              <w:rPr>
                <w:rFonts w:ascii="Arial" w:hAnsi="Arial" w:cs="Arial"/>
                <w:b/>
                <w:color w:val="7030A0"/>
                <w:sz w:val="20"/>
                <w:szCs w:val="20"/>
              </w:rPr>
            </w:pPr>
            <w:permStart w:id="415200564" w:edGrp="everyone" w:colFirst="0" w:colLast="0"/>
            <w:permEnd w:id="1505120053"/>
          </w:p>
        </w:tc>
        <w:tc>
          <w:tcPr>
            <w:tcW w:w="13500" w:type="dxa"/>
            <w:tcBorders>
              <w:top w:val="nil"/>
              <w:left w:val="nil"/>
              <w:bottom w:val="nil"/>
              <w:right w:val="single" w:sz="8" w:space="0" w:color="auto"/>
            </w:tcBorders>
            <w:shd w:val="clear" w:color="auto" w:fill="auto"/>
            <w:vAlign w:val="center"/>
          </w:tcPr>
          <w:p w:rsidR="00F1274D" w:rsidRPr="00B31823" w:rsidRDefault="00F1274D" w:rsidP="00F1274D">
            <w:pPr>
              <w:spacing w:before="80"/>
              <w:rPr>
                <w:rFonts w:ascii="Arial" w:hAnsi="Arial" w:cs="Arial"/>
                <w:sz w:val="20"/>
                <w:szCs w:val="20"/>
              </w:rPr>
            </w:pPr>
            <w:r w:rsidRPr="00B31823">
              <w:rPr>
                <w:rFonts w:ascii="Arial" w:hAnsi="Arial" w:cs="Arial"/>
                <w:b/>
                <w:sz w:val="20"/>
                <w:szCs w:val="20"/>
              </w:rPr>
              <w:t>B-2</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Endowment pool</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B31823" w:rsidRDefault="00F1274D" w:rsidP="00F1274D">
            <w:pPr>
              <w:spacing w:before="80"/>
              <w:jc w:val="center"/>
              <w:rPr>
                <w:rFonts w:ascii="Arial" w:hAnsi="Arial" w:cs="Arial"/>
                <w:b/>
                <w:color w:val="7030A0"/>
                <w:sz w:val="20"/>
                <w:szCs w:val="20"/>
              </w:rPr>
            </w:pPr>
            <w:permStart w:id="1479742323" w:edGrp="everyone" w:colFirst="0" w:colLast="0"/>
            <w:permEnd w:id="415200564"/>
          </w:p>
        </w:tc>
        <w:tc>
          <w:tcPr>
            <w:tcW w:w="13500" w:type="dxa"/>
            <w:tcBorders>
              <w:top w:val="nil"/>
              <w:left w:val="nil"/>
              <w:bottom w:val="nil"/>
              <w:right w:val="single" w:sz="8" w:space="0" w:color="auto"/>
            </w:tcBorders>
            <w:shd w:val="clear" w:color="auto" w:fill="auto"/>
            <w:vAlign w:val="center"/>
          </w:tcPr>
          <w:p w:rsidR="00F1274D" w:rsidRPr="00B31823" w:rsidRDefault="00F1274D" w:rsidP="00F1274D">
            <w:pPr>
              <w:spacing w:before="80"/>
              <w:rPr>
                <w:rFonts w:ascii="Arial" w:hAnsi="Arial" w:cs="Arial"/>
                <w:sz w:val="20"/>
                <w:szCs w:val="20"/>
              </w:rPr>
            </w:pPr>
            <w:r w:rsidRPr="00B31823">
              <w:rPr>
                <w:rFonts w:ascii="Arial" w:hAnsi="Arial" w:cs="Arial"/>
                <w:b/>
                <w:sz w:val="20"/>
                <w:szCs w:val="20"/>
              </w:rPr>
              <w:t>B-3</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Number of national academy members</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B31823" w:rsidRDefault="00F1274D" w:rsidP="00F1274D">
            <w:pPr>
              <w:spacing w:before="80"/>
              <w:jc w:val="center"/>
              <w:rPr>
                <w:rFonts w:ascii="Arial" w:hAnsi="Arial" w:cs="Arial"/>
                <w:b/>
                <w:color w:val="7030A0"/>
                <w:sz w:val="20"/>
                <w:szCs w:val="20"/>
              </w:rPr>
            </w:pPr>
            <w:permStart w:id="1626960548" w:edGrp="everyone" w:colFirst="0" w:colLast="0"/>
            <w:permEnd w:id="1479742323"/>
          </w:p>
        </w:tc>
        <w:tc>
          <w:tcPr>
            <w:tcW w:w="13500" w:type="dxa"/>
            <w:tcBorders>
              <w:top w:val="nil"/>
              <w:left w:val="nil"/>
              <w:bottom w:val="nil"/>
              <w:right w:val="single" w:sz="8" w:space="0" w:color="auto"/>
            </w:tcBorders>
            <w:shd w:val="clear" w:color="auto" w:fill="auto"/>
            <w:vAlign w:val="center"/>
          </w:tcPr>
          <w:p w:rsidR="00F1274D" w:rsidRPr="00B31823" w:rsidRDefault="00F1274D" w:rsidP="00F1274D">
            <w:pPr>
              <w:spacing w:before="80"/>
              <w:rPr>
                <w:rFonts w:ascii="Arial" w:hAnsi="Arial" w:cs="Arial"/>
                <w:sz w:val="20"/>
                <w:szCs w:val="20"/>
              </w:rPr>
            </w:pPr>
            <w:r w:rsidRPr="00B31823">
              <w:rPr>
                <w:rFonts w:ascii="Arial" w:hAnsi="Arial" w:cs="Arial"/>
                <w:b/>
                <w:sz w:val="20"/>
                <w:szCs w:val="20"/>
              </w:rPr>
              <w:t>B-4</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Number of faculty awards</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B31823" w:rsidRDefault="00F1274D" w:rsidP="00F1274D">
            <w:pPr>
              <w:spacing w:before="80"/>
              <w:jc w:val="center"/>
              <w:rPr>
                <w:rFonts w:ascii="Arial" w:hAnsi="Arial" w:cs="Arial"/>
                <w:b/>
                <w:color w:val="7030A0"/>
                <w:sz w:val="20"/>
                <w:szCs w:val="20"/>
              </w:rPr>
            </w:pPr>
            <w:permStart w:id="1040189261" w:edGrp="everyone" w:colFirst="0" w:colLast="0"/>
            <w:permEnd w:id="1626960548"/>
          </w:p>
        </w:tc>
        <w:tc>
          <w:tcPr>
            <w:tcW w:w="13500" w:type="dxa"/>
            <w:tcBorders>
              <w:top w:val="nil"/>
              <w:left w:val="nil"/>
              <w:bottom w:val="nil"/>
              <w:right w:val="single" w:sz="8" w:space="0" w:color="auto"/>
            </w:tcBorders>
            <w:shd w:val="clear" w:color="auto" w:fill="auto"/>
            <w:vAlign w:val="center"/>
          </w:tcPr>
          <w:p w:rsidR="00F1274D" w:rsidRPr="00B31823" w:rsidRDefault="00F1274D" w:rsidP="00F1274D">
            <w:pPr>
              <w:spacing w:before="80"/>
              <w:rPr>
                <w:rFonts w:ascii="Arial" w:hAnsi="Arial" w:cs="Arial"/>
                <w:sz w:val="20"/>
                <w:szCs w:val="20"/>
              </w:rPr>
            </w:pPr>
            <w:r w:rsidRPr="00B31823">
              <w:rPr>
                <w:rFonts w:ascii="Arial" w:hAnsi="Arial" w:cs="Arial"/>
                <w:b/>
                <w:sz w:val="20"/>
                <w:szCs w:val="20"/>
              </w:rPr>
              <w:t>B-5</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Number of doctorates granted annually</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B31823" w:rsidRDefault="00F1274D" w:rsidP="00F1274D">
            <w:pPr>
              <w:spacing w:before="80"/>
              <w:jc w:val="center"/>
              <w:rPr>
                <w:rFonts w:ascii="Arial" w:hAnsi="Arial" w:cs="Arial"/>
                <w:b/>
                <w:color w:val="7030A0"/>
                <w:sz w:val="20"/>
                <w:szCs w:val="20"/>
              </w:rPr>
            </w:pPr>
            <w:permStart w:id="983911953" w:edGrp="everyone" w:colFirst="0" w:colLast="0"/>
            <w:permEnd w:id="1040189261"/>
          </w:p>
        </w:tc>
        <w:tc>
          <w:tcPr>
            <w:tcW w:w="13500" w:type="dxa"/>
            <w:tcBorders>
              <w:top w:val="nil"/>
              <w:left w:val="nil"/>
              <w:bottom w:val="nil"/>
              <w:right w:val="single" w:sz="8" w:space="0" w:color="auto"/>
            </w:tcBorders>
            <w:shd w:val="clear" w:color="auto" w:fill="auto"/>
            <w:vAlign w:val="center"/>
          </w:tcPr>
          <w:p w:rsidR="00F1274D" w:rsidRPr="00B31823" w:rsidRDefault="00F1274D" w:rsidP="00F1274D">
            <w:pPr>
              <w:spacing w:before="80"/>
              <w:rPr>
                <w:rFonts w:ascii="Arial" w:hAnsi="Arial" w:cs="Arial"/>
                <w:sz w:val="20"/>
                <w:szCs w:val="20"/>
              </w:rPr>
            </w:pPr>
            <w:r w:rsidRPr="00B31823">
              <w:rPr>
                <w:rFonts w:ascii="Arial" w:hAnsi="Arial" w:cs="Arial"/>
                <w:b/>
                <w:sz w:val="20"/>
                <w:szCs w:val="20"/>
              </w:rPr>
              <w:t>B-6</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Freshman-to-sophomore retention rate</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B31823" w:rsidRDefault="00F1274D" w:rsidP="00F1274D">
            <w:pPr>
              <w:spacing w:before="80"/>
              <w:jc w:val="center"/>
              <w:rPr>
                <w:rFonts w:ascii="Arial" w:hAnsi="Arial" w:cs="Arial"/>
                <w:b/>
                <w:color w:val="7030A0"/>
                <w:sz w:val="20"/>
                <w:szCs w:val="20"/>
              </w:rPr>
            </w:pPr>
            <w:permStart w:id="422385191" w:edGrp="everyone" w:colFirst="0" w:colLast="0"/>
            <w:permEnd w:id="983911953"/>
          </w:p>
        </w:tc>
        <w:tc>
          <w:tcPr>
            <w:tcW w:w="13500" w:type="dxa"/>
            <w:tcBorders>
              <w:top w:val="nil"/>
              <w:left w:val="nil"/>
              <w:bottom w:val="nil"/>
              <w:right w:val="single" w:sz="8" w:space="0" w:color="auto"/>
            </w:tcBorders>
            <w:shd w:val="clear" w:color="auto" w:fill="auto"/>
            <w:vAlign w:val="center"/>
          </w:tcPr>
          <w:p w:rsidR="00F1274D" w:rsidRPr="00B31823" w:rsidRDefault="00F1274D" w:rsidP="00F1274D">
            <w:pPr>
              <w:spacing w:before="80"/>
              <w:rPr>
                <w:rFonts w:ascii="Arial" w:hAnsi="Arial" w:cs="Arial"/>
                <w:sz w:val="20"/>
                <w:szCs w:val="20"/>
              </w:rPr>
            </w:pPr>
            <w:r w:rsidRPr="00B31823">
              <w:rPr>
                <w:rFonts w:ascii="Arial" w:hAnsi="Arial" w:cs="Arial"/>
                <w:b/>
                <w:sz w:val="20"/>
                <w:szCs w:val="20"/>
              </w:rPr>
              <w:t>B-7</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Six-year graduation rate</w:t>
            </w:r>
          </w:p>
        </w:tc>
      </w:tr>
      <w:tr w:rsidR="00F1274D" w:rsidRPr="00B31823" w:rsidTr="00F1274D">
        <w:trPr>
          <w:trHeight w:val="346"/>
        </w:trPr>
        <w:tc>
          <w:tcPr>
            <w:tcW w:w="360" w:type="dxa"/>
            <w:tcBorders>
              <w:top w:val="nil"/>
              <w:left w:val="single" w:sz="8" w:space="0" w:color="auto"/>
              <w:bottom w:val="single" w:sz="8" w:space="0" w:color="auto"/>
              <w:right w:val="nil"/>
            </w:tcBorders>
            <w:shd w:val="clear" w:color="auto" w:fill="auto"/>
            <w:tcMar>
              <w:left w:w="29" w:type="dxa"/>
              <w:right w:w="29" w:type="dxa"/>
            </w:tcMar>
            <w:vAlign w:val="center"/>
          </w:tcPr>
          <w:p w:rsidR="00F1274D" w:rsidRPr="00B31823" w:rsidRDefault="00F1274D" w:rsidP="00F1274D">
            <w:pPr>
              <w:spacing w:before="80"/>
              <w:jc w:val="center"/>
              <w:rPr>
                <w:rFonts w:ascii="Arial" w:hAnsi="Arial" w:cs="Arial"/>
                <w:b/>
                <w:color w:val="7030A0"/>
                <w:sz w:val="20"/>
                <w:szCs w:val="20"/>
              </w:rPr>
            </w:pPr>
            <w:permStart w:id="1325497530" w:edGrp="everyone" w:colFirst="0" w:colLast="0"/>
            <w:permEnd w:id="422385191"/>
          </w:p>
        </w:tc>
        <w:tc>
          <w:tcPr>
            <w:tcW w:w="13500" w:type="dxa"/>
            <w:tcBorders>
              <w:top w:val="nil"/>
              <w:left w:val="nil"/>
              <w:bottom w:val="single" w:sz="8" w:space="0" w:color="auto"/>
              <w:right w:val="single" w:sz="8" w:space="0" w:color="auto"/>
            </w:tcBorders>
            <w:shd w:val="clear" w:color="auto" w:fill="auto"/>
            <w:vAlign w:val="center"/>
          </w:tcPr>
          <w:p w:rsidR="00F1274D" w:rsidRPr="00B31823" w:rsidRDefault="00F1274D" w:rsidP="00F1274D">
            <w:pPr>
              <w:spacing w:before="80"/>
              <w:rPr>
                <w:rFonts w:ascii="Arial" w:hAnsi="Arial" w:cs="Arial"/>
                <w:b/>
                <w:sz w:val="20"/>
                <w:szCs w:val="20"/>
              </w:rPr>
            </w:pPr>
            <w:r w:rsidRPr="00B31823">
              <w:rPr>
                <w:rFonts w:ascii="Arial" w:hAnsi="Arial" w:cs="Arial"/>
                <w:b/>
                <w:sz w:val="20"/>
                <w:szCs w:val="20"/>
              </w:rPr>
              <w:t>B-8</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Percent of undergraduate students involved in research</w:t>
            </w:r>
          </w:p>
        </w:tc>
      </w:tr>
      <w:permEnd w:id="1325497530"/>
    </w:tbl>
    <w:p w:rsidR="00F1274D" w:rsidRDefault="00F1274D" w:rsidP="00F1274D">
      <w:pPr>
        <w:pStyle w:val="ListParagraph"/>
        <w:ind w:left="540"/>
        <w:rPr>
          <w:rFonts w:cs="Arial"/>
          <w:color w:val="auto"/>
          <w:sz w:val="20"/>
          <w:szCs w:val="20"/>
        </w:rPr>
      </w:pPr>
    </w:p>
    <w:p w:rsidR="00F1274D" w:rsidRPr="00417BA3" w:rsidRDefault="00F1274D" w:rsidP="00417BA3">
      <w:pPr>
        <w:pStyle w:val="ListParagraph"/>
        <w:numPr>
          <w:ilvl w:val="0"/>
          <w:numId w:val="2"/>
        </w:numPr>
        <w:rPr>
          <w:rFonts w:cs="Arial"/>
          <w:color w:val="auto"/>
          <w:sz w:val="20"/>
          <w:szCs w:val="20"/>
        </w:rPr>
      </w:pPr>
      <w:r w:rsidRPr="00B31823">
        <w:rPr>
          <w:rFonts w:cs="Arial"/>
          <w:color w:val="auto"/>
          <w:sz w:val="20"/>
          <w:szCs w:val="20"/>
        </w:rPr>
        <w:t xml:space="preserve">The following is a list of all the Common Elements </w:t>
      </w:r>
      <w:r>
        <w:rPr>
          <w:rFonts w:cs="Arial"/>
          <w:color w:val="auto"/>
          <w:sz w:val="20"/>
          <w:szCs w:val="20"/>
        </w:rPr>
        <w:t xml:space="preserve">(CE) </w:t>
      </w:r>
      <w:r w:rsidRPr="00B31823">
        <w:rPr>
          <w:rFonts w:cs="Arial"/>
          <w:color w:val="auto"/>
          <w:sz w:val="20"/>
          <w:szCs w:val="20"/>
        </w:rPr>
        <w:t xml:space="preserve">included in the K-State 2025 Visionary Plan. </w:t>
      </w:r>
      <w:r>
        <w:rPr>
          <w:rFonts w:cs="Arial"/>
          <w:color w:val="auto"/>
          <w:sz w:val="20"/>
          <w:szCs w:val="20"/>
        </w:rPr>
        <w:t>Please p</w:t>
      </w:r>
      <w:r w:rsidRPr="00B31823">
        <w:rPr>
          <w:rFonts w:cs="Arial"/>
          <w:color w:val="auto"/>
          <w:sz w:val="20"/>
          <w:szCs w:val="20"/>
        </w:rPr>
        <w:t xml:space="preserve">lace an “X” to the </w:t>
      </w:r>
      <w:r w:rsidRPr="00B31823">
        <w:rPr>
          <w:rFonts w:cs="Arial"/>
          <w:color w:val="auto"/>
          <w:sz w:val="20"/>
          <w:szCs w:val="20"/>
          <w:u w:val="single"/>
        </w:rPr>
        <w:t>left</w:t>
      </w:r>
      <w:r w:rsidRPr="00B31823">
        <w:rPr>
          <w:rFonts w:cs="Arial"/>
          <w:color w:val="auto"/>
          <w:sz w:val="20"/>
          <w:szCs w:val="20"/>
        </w:rPr>
        <w:t xml:space="preserve"> of each Common Element that </w:t>
      </w:r>
      <w:r w:rsidR="00417BA3">
        <w:rPr>
          <w:rFonts w:cs="Arial"/>
          <w:color w:val="auto"/>
          <w:sz w:val="20"/>
          <w:szCs w:val="20"/>
        </w:rPr>
        <w:t>is supported by</w:t>
      </w:r>
      <w:r w:rsidR="00417BA3" w:rsidRPr="00B31823">
        <w:rPr>
          <w:rFonts w:cs="Arial"/>
          <w:color w:val="auto"/>
          <w:sz w:val="20"/>
          <w:szCs w:val="20"/>
        </w:rPr>
        <w:t xml:space="preserve"> your </w:t>
      </w:r>
      <w:r w:rsidR="00462A2E">
        <w:rPr>
          <w:rFonts w:cs="Arial"/>
          <w:color w:val="auto"/>
          <w:sz w:val="20"/>
          <w:szCs w:val="20"/>
        </w:rPr>
        <w:t>College</w:t>
      </w:r>
      <w:r w:rsidR="002E0BAF">
        <w:rPr>
          <w:rFonts w:cs="Arial"/>
          <w:color w:val="auto"/>
          <w:sz w:val="20"/>
          <w:szCs w:val="20"/>
        </w:rPr>
        <w:t>’s</w:t>
      </w:r>
      <w:r w:rsidR="00462A2E">
        <w:rPr>
          <w:rFonts w:cs="Arial"/>
          <w:color w:val="auto"/>
          <w:sz w:val="20"/>
          <w:szCs w:val="20"/>
        </w:rPr>
        <w:t>/Major Unit</w:t>
      </w:r>
      <w:r w:rsidR="002E0BAF">
        <w:rPr>
          <w:rFonts w:cs="Arial"/>
          <w:color w:val="auto"/>
          <w:sz w:val="20"/>
          <w:szCs w:val="20"/>
        </w:rPr>
        <w:t>’s</w:t>
      </w:r>
      <w:r w:rsidR="00462A2E">
        <w:rPr>
          <w:rFonts w:cs="Arial"/>
          <w:color w:val="auto"/>
          <w:sz w:val="20"/>
          <w:szCs w:val="20"/>
        </w:rPr>
        <w:t>/</w:t>
      </w:r>
      <w:r w:rsidR="00417BA3">
        <w:rPr>
          <w:rFonts w:cs="Arial"/>
          <w:color w:val="auto"/>
          <w:sz w:val="20"/>
          <w:szCs w:val="20"/>
        </w:rPr>
        <w:t>Department’s</w:t>
      </w:r>
      <w:r w:rsidR="00417BA3" w:rsidRPr="00B31823">
        <w:rPr>
          <w:rFonts w:cs="Arial"/>
          <w:color w:val="auto"/>
          <w:sz w:val="20"/>
          <w:szCs w:val="20"/>
        </w:rPr>
        <w:t xml:space="preserve"> </w:t>
      </w:r>
      <w:r w:rsidR="00417BA3">
        <w:rPr>
          <w:rFonts w:cs="Arial"/>
          <w:color w:val="auto"/>
          <w:sz w:val="20"/>
          <w:szCs w:val="20"/>
        </w:rPr>
        <w:t>Strategic Action Plan</w:t>
      </w:r>
      <w:r w:rsidR="00417BA3" w:rsidRPr="00B31823">
        <w:rPr>
          <w:rFonts w:cs="Arial"/>
          <w:color w:val="auto"/>
          <w:sz w:val="20"/>
          <w:szCs w:val="20"/>
        </w:rPr>
        <w:t>.</w:t>
      </w:r>
    </w:p>
    <w:tbl>
      <w:tblPr>
        <w:tblStyle w:val="TableGrid"/>
        <w:tblW w:w="13860" w:type="dxa"/>
        <w:tblInd w:w="648" w:type="dxa"/>
        <w:tblLayout w:type="fixed"/>
        <w:tblLook w:val="04A0" w:firstRow="1" w:lastRow="0" w:firstColumn="1" w:lastColumn="0" w:noHBand="0" w:noVBand="1"/>
      </w:tblPr>
      <w:tblGrid>
        <w:gridCol w:w="360"/>
        <w:gridCol w:w="13500"/>
      </w:tblGrid>
      <w:tr w:rsidR="00F1274D" w:rsidRPr="00B31823" w:rsidTr="00B7743D">
        <w:trPr>
          <w:trHeight w:val="360"/>
        </w:trPr>
        <w:tc>
          <w:tcPr>
            <w:tcW w:w="13860" w:type="dxa"/>
            <w:gridSpan w:val="2"/>
            <w:tcBorders>
              <w:left w:val="single" w:sz="8" w:space="0" w:color="auto"/>
            </w:tcBorders>
            <w:shd w:val="clear" w:color="auto" w:fill="8064A2" w:themeFill="accent4"/>
            <w:vAlign w:val="center"/>
          </w:tcPr>
          <w:p w:rsidR="00F1274D" w:rsidRPr="00D62882" w:rsidRDefault="00F1274D" w:rsidP="00F1274D">
            <w:pPr>
              <w:rPr>
                <w:rFonts w:ascii="Arial" w:hAnsi="Arial" w:cs="Arial"/>
                <w:b/>
                <w:color w:val="FFFFFF" w:themeColor="background1"/>
                <w:sz w:val="20"/>
                <w:szCs w:val="20"/>
              </w:rPr>
            </w:pPr>
            <w:r w:rsidRPr="00D62882">
              <w:rPr>
                <w:rFonts w:ascii="Arial" w:hAnsi="Arial" w:cs="Arial"/>
                <w:b/>
                <w:color w:val="FFFFFF" w:themeColor="background1"/>
              </w:rPr>
              <w:t>Common Elements</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D62882" w:rsidRDefault="00F1274D" w:rsidP="00F1274D">
            <w:pPr>
              <w:spacing w:before="80"/>
              <w:jc w:val="center"/>
              <w:rPr>
                <w:rFonts w:ascii="Arial" w:hAnsi="Arial" w:cs="Arial"/>
                <w:b/>
                <w:color w:val="7030A0"/>
                <w:sz w:val="20"/>
                <w:szCs w:val="20"/>
              </w:rPr>
            </w:pPr>
            <w:permStart w:id="890637710" w:edGrp="everyone" w:colFirst="0" w:colLast="0"/>
          </w:p>
        </w:tc>
        <w:tc>
          <w:tcPr>
            <w:tcW w:w="13500" w:type="dxa"/>
            <w:tcBorders>
              <w:top w:val="nil"/>
              <w:left w:val="nil"/>
              <w:bottom w:val="nil"/>
              <w:right w:val="single" w:sz="8" w:space="0" w:color="auto"/>
            </w:tcBorders>
            <w:shd w:val="clear" w:color="auto" w:fill="auto"/>
            <w:vAlign w:val="center"/>
          </w:tcPr>
          <w:p w:rsidR="00F1274D" w:rsidRPr="00D62882" w:rsidRDefault="00F1274D" w:rsidP="00F1274D">
            <w:pPr>
              <w:spacing w:before="80"/>
              <w:rPr>
                <w:rFonts w:ascii="Arial" w:hAnsi="Arial" w:cs="Arial"/>
                <w:sz w:val="20"/>
                <w:szCs w:val="20"/>
              </w:rPr>
            </w:pPr>
            <w:r w:rsidRPr="00D62882">
              <w:rPr>
                <w:rFonts w:ascii="Arial" w:hAnsi="Arial" w:cs="Arial"/>
                <w:b/>
                <w:sz w:val="20"/>
                <w:szCs w:val="20"/>
              </w:rPr>
              <w:t>CE-1</w:t>
            </w:r>
            <w:r w:rsidRPr="00D62882">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D62882">
              <w:rPr>
                <w:rFonts w:ascii="Arial" w:hAnsi="Arial" w:cs="Arial"/>
                <w:sz w:val="20"/>
                <w:szCs w:val="20"/>
              </w:rPr>
              <w:t>Communications and Marketing</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D62882" w:rsidRDefault="00F1274D" w:rsidP="00F1274D">
            <w:pPr>
              <w:spacing w:before="80"/>
              <w:jc w:val="center"/>
              <w:rPr>
                <w:rFonts w:ascii="Arial" w:hAnsi="Arial" w:cs="Arial"/>
                <w:b/>
                <w:color w:val="7030A0"/>
                <w:sz w:val="20"/>
                <w:szCs w:val="20"/>
              </w:rPr>
            </w:pPr>
            <w:permStart w:id="1881558257" w:edGrp="everyone" w:colFirst="0" w:colLast="0"/>
            <w:permEnd w:id="890637710"/>
          </w:p>
        </w:tc>
        <w:tc>
          <w:tcPr>
            <w:tcW w:w="13500" w:type="dxa"/>
            <w:tcBorders>
              <w:top w:val="nil"/>
              <w:left w:val="nil"/>
              <w:bottom w:val="nil"/>
              <w:right w:val="single" w:sz="8" w:space="0" w:color="auto"/>
            </w:tcBorders>
            <w:shd w:val="clear" w:color="auto" w:fill="auto"/>
            <w:vAlign w:val="center"/>
          </w:tcPr>
          <w:p w:rsidR="00F1274D" w:rsidRPr="00D62882" w:rsidRDefault="00F1274D" w:rsidP="00F1274D">
            <w:pPr>
              <w:spacing w:before="80"/>
              <w:rPr>
                <w:rFonts w:ascii="Arial" w:hAnsi="Arial" w:cs="Arial"/>
                <w:sz w:val="20"/>
                <w:szCs w:val="20"/>
              </w:rPr>
            </w:pPr>
            <w:r w:rsidRPr="00D62882">
              <w:rPr>
                <w:rFonts w:ascii="Arial" w:hAnsi="Arial" w:cs="Arial"/>
                <w:b/>
                <w:sz w:val="20"/>
                <w:szCs w:val="20"/>
              </w:rPr>
              <w:t>CE-2</w:t>
            </w:r>
            <w:r w:rsidRPr="00D62882">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D62882">
              <w:rPr>
                <w:rFonts w:ascii="Arial" w:hAnsi="Arial" w:cs="Arial"/>
                <w:sz w:val="20"/>
                <w:szCs w:val="20"/>
              </w:rPr>
              <w:t>Culture</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D62882" w:rsidRDefault="00F1274D" w:rsidP="00F1274D">
            <w:pPr>
              <w:spacing w:before="80"/>
              <w:jc w:val="center"/>
              <w:rPr>
                <w:rFonts w:ascii="Arial" w:hAnsi="Arial" w:cs="Arial"/>
                <w:b/>
                <w:color w:val="7030A0"/>
                <w:sz w:val="20"/>
                <w:szCs w:val="20"/>
              </w:rPr>
            </w:pPr>
            <w:permStart w:id="104608120" w:edGrp="everyone" w:colFirst="0" w:colLast="0"/>
            <w:permEnd w:id="1881558257"/>
          </w:p>
        </w:tc>
        <w:tc>
          <w:tcPr>
            <w:tcW w:w="13500" w:type="dxa"/>
            <w:tcBorders>
              <w:top w:val="nil"/>
              <w:left w:val="nil"/>
              <w:bottom w:val="nil"/>
              <w:right w:val="single" w:sz="8" w:space="0" w:color="auto"/>
            </w:tcBorders>
            <w:shd w:val="clear" w:color="auto" w:fill="auto"/>
            <w:vAlign w:val="center"/>
          </w:tcPr>
          <w:p w:rsidR="00F1274D" w:rsidRPr="00D62882" w:rsidRDefault="00F1274D" w:rsidP="00F1274D">
            <w:pPr>
              <w:spacing w:before="80"/>
              <w:rPr>
                <w:rFonts w:ascii="Arial" w:hAnsi="Arial" w:cs="Arial"/>
                <w:sz w:val="20"/>
                <w:szCs w:val="20"/>
              </w:rPr>
            </w:pPr>
            <w:r w:rsidRPr="00D62882">
              <w:rPr>
                <w:rFonts w:ascii="Arial" w:hAnsi="Arial" w:cs="Arial"/>
                <w:b/>
                <w:sz w:val="20"/>
                <w:szCs w:val="20"/>
              </w:rPr>
              <w:t>CE-3</w:t>
            </w:r>
            <w:r w:rsidRPr="00D62882">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D62882">
              <w:rPr>
                <w:rFonts w:ascii="Arial" w:hAnsi="Arial" w:cs="Arial"/>
                <w:sz w:val="20"/>
                <w:szCs w:val="20"/>
              </w:rPr>
              <w:t>Diversity</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D62882" w:rsidRDefault="00F1274D" w:rsidP="00F1274D">
            <w:pPr>
              <w:spacing w:before="80"/>
              <w:jc w:val="center"/>
              <w:rPr>
                <w:rFonts w:ascii="Arial" w:hAnsi="Arial" w:cs="Arial"/>
                <w:b/>
                <w:color w:val="7030A0"/>
                <w:sz w:val="20"/>
                <w:szCs w:val="20"/>
              </w:rPr>
            </w:pPr>
            <w:permStart w:id="140528558" w:edGrp="everyone" w:colFirst="0" w:colLast="0"/>
            <w:permEnd w:id="104608120"/>
          </w:p>
        </w:tc>
        <w:tc>
          <w:tcPr>
            <w:tcW w:w="13500" w:type="dxa"/>
            <w:tcBorders>
              <w:top w:val="nil"/>
              <w:left w:val="nil"/>
              <w:bottom w:val="nil"/>
              <w:right w:val="single" w:sz="8" w:space="0" w:color="auto"/>
            </w:tcBorders>
            <w:shd w:val="clear" w:color="auto" w:fill="auto"/>
            <w:vAlign w:val="center"/>
          </w:tcPr>
          <w:p w:rsidR="00F1274D" w:rsidRPr="00D62882" w:rsidRDefault="00F1274D" w:rsidP="00F1274D">
            <w:pPr>
              <w:spacing w:before="80"/>
              <w:rPr>
                <w:rFonts w:ascii="Arial" w:hAnsi="Arial" w:cs="Arial"/>
                <w:sz w:val="20"/>
                <w:szCs w:val="20"/>
              </w:rPr>
            </w:pPr>
            <w:r w:rsidRPr="00D62882">
              <w:rPr>
                <w:rFonts w:ascii="Arial" w:hAnsi="Arial" w:cs="Arial"/>
                <w:b/>
                <w:sz w:val="20"/>
                <w:szCs w:val="20"/>
              </w:rPr>
              <w:t>CE-4</w:t>
            </w:r>
            <w:r w:rsidRPr="00D62882">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D62882">
              <w:rPr>
                <w:rFonts w:ascii="Arial" w:hAnsi="Arial" w:cs="Arial"/>
                <w:sz w:val="20"/>
                <w:szCs w:val="20"/>
              </w:rPr>
              <w:t>External Constituents</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D62882" w:rsidRDefault="00F1274D" w:rsidP="00F1274D">
            <w:pPr>
              <w:spacing w:before="80"/>
              <w:jc w:val="center"/>
              <w:rPr>
                <w:rFonts w:ascii="Arial" w:hAnsi="Arial" w:cs="Arial"/>
                <w:b/>
                <w:color w:val="7030A0"/>
                <w:sz w:val="20"/>
                <w:szCs w:val="20"/>
              </w:rPr>
            </w:pPr>
            <w:permStart w:id="617810641" w:edGrp="everyone" w:colFirst="0" w:colLast="0"/>
            <w:permEnd w:id="140528558"/>
          </w:p>
        </w:tc>
        <w:tc>
          <w:tcPr>
            <w:tcW w:w="13500" w:type="dxa"/>
            <w:tcBorders>
              <w:top w:val="nil"/>
              <w:left w:val="nil"/>
              <w:bottom w:val="nil"/>
              <w:right w:val="single" w:sz="8" w:space="0" w:color="auto"/>
            </w:tcBorders>
            <w:shd w:val="clear" w:color="auto" w:fill="auto"/>
            <w:vAlign w:val="center"/>
          </w:tcPr>
          <w:p w:rsidR="00F1274D" w:rsidRPr="00D62882" w:rsidRDefault="00F1274D" w:rsidP="00F1274D">
            <w:pPr>
              <w:spacing w:before="80"/>
              <w:rPr>
                <w:rFonts w:ascii="Arial" w:hAnsi="Arial" w:cs="Arial"/>
                <w:sz w:val="20"/>
                <w:szCs w:val="20"/>
              </w:rPr>
            </w:pPr>
            <w:r w:rsidRPr="00D62882">
              <w:rPr>
                <w:rFonts w:ascii="Arial" w:hAnsi="Arial" w:cs="Arial"/>
                <w:b/>
                <w:sz w:val="20"/>
                <w:szCs w:val="20"/>
              </w:rPr>
              <w:t>CE-5</w:t>
            </w:r>
            <w:r w:rsidRPr="00D62882">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D62882">
              <w:rPr>
                <w:rFonts w:ascii="Arial" w:hAnsi="Arial" w:cs="Arial"/>
                <w:sz w:val="20"/>
                <w:szCs w:val="20"/>
              </w:rPr>
              <w:t>Funding</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D62882" w:rsidRDefault="00F1274D" w:rsidP="00F1274D">
            <w:pPr>
              <w:spacing w:before="80"/>
              <w:jc w:val="center"/>
              <w:rPr>
                <w:rFonts w:ascii="Arial" w:hAnsi="Arial" w:cs="Arial"/>
                <w:b/>
                <w:color w:val="7030A0"/>
                <w:sz w:val="20"/>
                <w:szCs w:val="20"/>
              </w:rPr>
            </w:pPr>
            <w:permStart w:id="944597183" w:edGrp="everyone" w:colFirst="0" w:colLast="0"/>
            <w:permEnd w:id="617810641"/>
          </w:p>
        </w:tc>
        <w:tc>
          <w:tcPr>
            <w:tcW w:w="13500" w:type="dxa"/>
            <w:tcBorders>
              <w:top w:val="nil"/>
              <w:left w:val="nil"/>
              <w:bottom w:val="nil"/>
              <w:right w:val="single" w:sz="8" w:space="0" w:color="auto"/>
            </w:tcBorders>
            <w:shd w:val="clear" w:color="auto" w:fill="auto"/>
            <w:vAlign w:val="center"/>
          </w:tcPr>
          <w:p w:rsidR="00F1274D" w:rsidRPr="00D62882" w:rsidRDefault="00F1274D" w:rsidP="00F1274D">
            <w:pPr>
              <w:spacing w:before="80"/>
              <w:rPr>
                <w:rFonts w:ascii="Arial" w:hAnsi="Arial" w:cs="Arial"/>
                <w:sz w:val="20"/>
                <w:szCs w:val="20"/>
              </w:rPr>
            </w:pPr>
            <w:r w:rsidRPr="00D62882">
              <w:rPr>
                <w:rFonts w:ascii="Arial" w:hAnsi="Arial" w:cs="Arial"/>
                <w:b/>
                <w:sz w:val="20"/>
                <w:szCs w:val="20"/>
              </w:rPr>
              <w:t>CE-6</w:t>
            </w:r>
            <w:r w:rsidRPr="00D62882">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D62882">
              <w:rPr>
                <w:rFonts w:ascii="Arial" w:hAnsi="Arial" w:cs="Arial"/>
                <w:sz w:val="20"/>
                <w:szCs w:val="20"/>
              </w:rPr>
              <w:t>International</w:t>
            </w:r>
          </w:p>
        </w:tc>
      </w:tr>
      <w:tr w:rsidR="00F1274D" w:rsidRPr="00B31823" w:rsidTr="00F1274D">
        <w:trPr>
          <w:trHeight w:val="346"/>
        </w:trPr>
        <w:tc>
          <w:tcPr>
            <w:tcW w:w="360" w:type="dxa"/>
            <w:tcBorders>
              <w:top w:val="nil"/>
              <w:left w:val="single" w:sz="8" w:space="0" w:color="auto"/>
              <w:bottom w:val="nil"/>
              <w:right w:val="nil"/>
            </w:tcBorders>
            <w:shd w:val="clear" w:color="auto" w:fill="auto"/>
            <w:tcMar>
              <w:left w:w="29" w:type="dxa"/>
              <w:right w:w="29" w:type="dxa"/>
            </w:tcMar>
            <w:vAlign w:val="center"/>
          </w:tcPr>
          <w:p w:rsidR="00F1274D" w:rsidRPr="00D62882" w:rsidRDefault="00F1274D" w:rsidP="00F1274D">
            <w:pPr>
              <w:spacing w:before="80"/>
              <w:jc w:val="center"/>
              <w:rPr>
                <w:rFonts w:ascii="Arial" w:hAnsi="Arial" w:cs="Arial"/>
                <w:b/>
                <w:color w:val="7030A0"/>
                <w:sz w:val="20"/>
                <w:szCs w:val="20"/>
              </w:rPr>
            </w:pPr>
            <w:permStart w:id="1072114925" w:edGrp="everyone" w:colFirst="0" w:colLast="0"/>
            <w:permEnd w:id="944597183"/>
          </w:p>
        </w:tc>
        <w:tc>
          <w:tcPr>
            <w:tcW w:w="13500" w:type="dxa"/>
            <w:tcBorders>
              <w:top w:val="nil"/>
              <w:left w:val="nil"/>
              <w:bottom w:val="nil"/>
              <w:right w:val="single" w:sz="8" w:space="0" w:color="auto"/>
            </w:tcBorders>
            <w:shd w:val="clear" w:color="auto" w:fill="auto"/>
            <w:vAlign w:val="center"/>
          </w:tcPr>
          <w:p w:rsidR="00F1274D" w:rsidRPr="00D62882" w:rsidRDefault="00F1274D" w:rsidP="00F1274D">
            <w:pPr>
              <w:spacing w:before="80"/>
              <w:rPr>
                <w:rFonts w:ascii="Arial" w:hAnsi="Arial" w:cs="Arial"/>
                <w:sz w:val="20"/>
                <w:szCs w:val="20"/>
              </w:rPr>
            </w:pPr>
            <w:r w:rsidRPr="00D62882">
              <w:rPr>
                <w:rFonts w:ascii="Arial" w:hAnsi="Arial" w:cs="Arial"/>
                <w:b/>
                <w:sz w:val="20"/>
                <w:szCs w:val="20"/>
              </w:rPr>
              <w:t>CE-7</w:t>
            </w:r>
            <w:r w:rsidRPr="00D62882">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D62882">
              <w:rPr>
                <w:rFonts w:ascii="Arial" w:hAnsi="Arial" w:cs="Arial"/>
                <w:sz w:val="20"/>
                <w:szCs w:val="20"/>
              </w:rPr>
              <w:t>Sustainability</w:t>
            </w:r>
          </w:p>
        </w:tc>
      </w:tr>
      <w:tr w:rsidR="00F1274D" w:rsidRPr="00B31823" w:rsidTr="00F1274D">
        <w:trPr>
          <w:trHeight w:val="346"/>
        </w:trPr>
        <w:tc>
          <w:tcPr>
            <w:tcW w:w="360" w:type="dxa"/>
            <w:tcBorders>
              <w:top w:val="nil"/>
              <w:left w:val="single" w:sz="8" w:space="0" w:color="auto"/>
              <w:bottom w:val="single" w:sz="8" w:space="0" w:color="auto"/>
              <w:right w:val="nil"/>
            </w:tcBorders>
            <w:shd w:val="clear" w:color="auto" w:fill="auto"/>
            <w:tcMar>
              <w:left w:w="29" w:type="dxa"/>
              <w:right w:w="29" w:type="dxa"/>
            </w:tcMar>
            <w:vAlign w:val="center"/>
          </w:tcPr>
          <w:p w:rsidR="00F1274D" w:rsidRPr="00D62882" w:rsidRDefault="00F1274D" w:rsidP="00F1274D">
            <w:pPr>
              <w:spacing w:before="80"/>
              <w:jc w:val="center"/>
              <w:rPr>
                <w:rFonts w:ascii="Arial" w:hAnsi="Arial" w:cs="Arial"/>
                <w:b/>
                <w:color w:val="7030A0"/>
                <w:sz w:val="20"/>
                <w:szCs w:val="20"/>
              </w:rPr>
            </w:pPr>
            <w:permStart w:id="2134524044" w:edGrp="everyone" w:colFirst="0" w:colLast="0"/>
            <w:permEnd w:id="1072114925"/>
          </w:p>
        </w:tc>
        <w:tc>
          <w:tcPr>
            <w:tcW w:w="13500" w:type="dxa"/>
            <w:tcBorders>
              <w:top w:val="nil"/>
              <w:left w:val="nil"/>
              <w:bottom w:val="single" w:sz="8" w:space="0" w:color="auto"/>
              <w:right w:val="single" w:sz="8" w:space="0" w:color="auto"/>
            </w:tcBorders>
            <w:shd w:val="clear" w:color="auto" w:fill="auto"/>
            <w:vAlign w:val="center"/>
          </w:tcPr>
          <w:p w:rsidR="00F1274D" w:rsidRPr="00D62882" w:rsidRDefault="00F1274D" w:rsidP="00F1274D">
            <w:pPr>
              <w:spacing w:before="80"/>
              <w:rPr>
                <w:rFonts w:ascii="Arial" w:hAnsi="Arial" w:cs="Arial"/>
                <w:b/>
                <w:sz w:val="20"/>
                <w:szCs w:val="20"/>
              </w:rPr>
            </w:pPr>
            <w:r w:rsidRPr="00D62882">
              <w:rPr>
                <w:rFonts w:ascii="Arial" w:hAnsi="Arial" w:cs="Arial"/>
                <w:b/>
                <w:sz w:val="20"/>
                <w:szCs w:val="20"/>
              </w:rPr>
              <w:t>CE-8</w:t>
            </w:r>
            <w:r w:rsidRPr="00D62882">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D62882">
              <w:rPr>
                <w:rFonts w:ascii="Arial" w:hAnsi="Arial" w:cs="Arial"/>
                <w:sz w:val="20"/>
                <w:szCs w:val="20"/>
              </w:rPr>
              <w:t>Technology</w:t>
            </w:r>
          </w:p>
        </w:tc>
      </w:tr>
      <w:permEnd w:id="2134524044"/>
    </w:tbl>
    <w:p w:rsidR="00F1274D" w:rsidRDefault="00F1274D">
      <w:pPr>
        <w:rPr>
          <w:rFonts w:ascii="Arial" w:hAnsi="Arial" w:cs="Arial"/>
          <w:b/>
          <w:sz w:val="20"/>
          <w:szCs w:val="20"/>
        </w:rPr>
      </w:pPr>
      <w:r>
        <w:rPr>
          <w:rFonts w:cs="Arial"/>
          <w:sz w:val="20"/>
          <w:szCs w:val="20"/>
        </w:rPr>
        <w:br w:type="page"/>
      </w:r>
    </w:p>
    <w:p w:rsidR="005D34EC" w:rsidRPr="005D34EC" w:rsidRDefault="005D34EC" w:rsidP="00575E89">
      <w:pPr>
        <w:pStyle w:val="ListParagraph"/>
        <w:numPr>
          <w:ilvl w:val="0"/>
          <w:numId w:val="2"/>
        </w:numPr>
        <w:ind w:left="540"/>
        <w:rPr>
          <w:rFonts w:cs="Arial"/>
          <w:color w:val="auto"/>
          <w:sz w:val="20"/>
          <w:szCs w:val="20"/>
        </w:rPr>
      </w:pPr>
      <w:r>
        <w:rPr>
          <w:rFonts w:cs="Arial"/>
          <w:color w:val="auto"/>
          <w:sz w:val="20"/>
          <w:szCs w:val="20"/>
        </w:rPr>
        <w:lastRenderedPageBreak/>
        <w:t>The following</w:t>
      </w:r>
      <w:r w:rsidRPr="00207992">
        <w:rPr>
          <w:rFonts w:cs="Arial"/>
          <w:color w:val="auto"/>
          <w:sz w:val="20"/>
          <w:szCs w:val="20"/>
        </w:rPr>
        <w:t xml:space="preserve"> is a </w:t>
      </w:r>
      <w:r>
        <w:rPr>
          <w:rFonts w:cs="Arial"/>
          <w:color w:val="auto"/>
          <w:sz w:val="20"/>
          <w:szCs w:val="20"/>
        </w:rPr>
        <w:t>table</w:t>
      </w:r>
      <w:r w:rsidRPr="00207992">
        <w:rPr>
          <w:rFonts w:cs="Arial"/>
          <w:color w:val="auto"/>
          <w:sz w:val="20"/>
          <w:szCs w:val="20"/>
        </w:rPr>
        <w:t xml:space="preserve"> of all </w:t>
      </w:r>
      <w:r w:rsidR="00417BA3">
        <w:rPr>
          <w:rFonts w:cs="Arial"/>
          <w:color w:val="auto"/>
          <w:sz w:val="20"/>
          <w:szCs w:val="20"/>
        </w:rPr>
        <w:t xml:space="preserve">the </w:t>
      </w:r>
      <w:r w:rsidRPr="00207992">
        <w:rPr>
          <w:rFonts w:cs="Arial"/>
          <w:color w:val="auto"/>
          <w:sz w:val="20"/>
          <w:szCs w:val="20"/>
        </w:rPr>
        <w:t xml:space="preserve">University outcomes by each </w:t>
      </w:r>
      <w:r>
        <w:rPr>
          <w:rFonts w:cs="Arial"/>
          <w:color w:val="auto"/>
          <w:sz w:val="20"/>
          <w:szCs w:val="20"/>
        </w:rPr>
        <w:t>T</w:t>
      </w:r>
      <w:r w:rsidRPr="00207992">
        <w:rPr>
          <w:rFonts w:cs="Arial"/>
          <w:color w:val="auto"/>
          <w:sz w:val="20"/>
          <w:szCs w:val="20"/>
        </w:rPr>
        <w:t xml:space="preserve">hematic </w:t>
      </w:r>
      <w:r>
        <w:rPr>
          <w:rFonts w:cs="Arial"/>
          <w:color w:val="auto"/>
          <w:sz w:val="20"/>
          <w:szCs w:val="20"/>
        </w:rPr>
        <w:t>G</w:t>
      </w:r>
      <w:r w:rsidRPr="00207992">
        <w:rPr>
          <w:rFonts w:cs="Arial"/>
          <w:color w:val="auto"/>
          <w:sz w:val="20"/>
          <w:szCs w:val="20"/>
        </w:rPr>
        <w:t>oal and time-frame</w:t>
      </w:r>
      <w:r>
        <w:rPr>
          <w:rFonts w:cs="Arial"/>
          <w:color w:val="auto"/>
          <w:sz w:val="20"/>
          <w:szCs w:val="20"/>
        </w:rPr>
        <w:t xml:space="preserve">, as well as the </w:t>
      </w:r>
      <w:r w:rsidR="00417BA3">
        <w:rPr>
          <w:rFonts w:cs="Arial"/>
          <w:color w:val="auto"/>
          <w:sz w:val="20"/>
          <w:szCs w:val="20"/>
        </w:rPr>
        <w:t xml:space="preserve">University </w:t>
      </w:r>
      <w:r>
        <w:rPr>
          <w:rFonts w:cs="Arial"/>
          <w:color w:val="auto"/>
          <w:sz w:val="20"/>
          <w:szCs w:val="20"/>
        </w:rPr>
        <w:t>Thematic Goal Metrics</w:t>
      </w:r>
      <w:r w:rsidRPr="00207992">
        <w:rPr>
          <w:rFonts w:cs="Arial"/>
          <w:color w:val="auto"/>
          <w:sz w:val="20"/>
          <w:szCs w:val="20"/>
        </w:rPr>
        <w:t xml:space="preserve">. </w:t>
      </w:r>
      <w:r w:rsidR="00BB3C00">
        <w:rPr>
          <w:rFonts w:cs="Arial"/>
          <w:color w:val="auto"/>
          <w:sz w:val="20"/>
          <w:szCs w:val="20"/>
        </w:rPr>
        <w:t>Please p</w:t>
      </w:r>
      <w:r w:rsidRPr="00207992">
        <w:rPr>
          <w:rFonts w:cs="Arial"/>
          <w:color w:val="auto"/>
          <w:sz w:val="20"/>
          <w:szCs w:val="20"/>
        </w:rPr>
        <w:t xml:space="preserve">lace an “X” to the </w:t>
      </w:r>
      <w:r w:rsidRPr="00D961BC">
        <w:rPr>
          <w:rFonts w:cs="Arial"/>
          <w:color w:val="auto"/>
          <w:sz w:val="20"/>
          <w:szCs w:val="20"/>
          <w:u w:val="single"/>
        </w:rPr>
        <w:t>left</w:t>
      </w:r>
      <w:r w:rsidRPr="00207992">
        <w:rPr>
          <w:rFonts w:cs="Arial"/>
          <w:color w:val="auto"/>
          <w:sz w:val="20"/>
          <w:szCs w:val="20"/>
        </w:rPr>
        <w:t xml:space="preserve"> of each </w:t>
      </w:r>
      <w:r>
        <w:rPr>
          <w:rFonts w:cs="Arial"/>
          <w:color w:val="auto"/>
          <w:sz w:val="20"/>
          <w:szCs w:val="20"/>
        </w:rPr>
        <w:t xml:space="preserve">University </w:t>
      </w:r>
      <w:r w:rsidRPr="00515765">
        <w:rPr>
          <w:rFonts w:cs="Arial"/>
          <w:color w:val="auto"/>
          <w:sz w:val="20"/>
          <w:szCs w:val="20"/>
          <w:u w:val="single"/>
        </w:rPr>
        <w:t>the</w:t>
      </w:r>
      <w:r>
        <w:rPr>
          <w:rFonts w:cs="Arial"/>
          <w:color w:val="auto"/>
          <w:sz w:val="20"/>
          <w:szCs w:val="20"/>
          <w:u w:val="single"/>
        </w:rPr>
        <w:t>matic goal</w:t>
      </w:r>
      <w:r>
        <w:rPr>
          <w:rFonts w:cs="Arial"/>
          <w:color w:val="auto"/>
          <w:sz w:val="20"/>
          <w:szCs w:val="20"/>
        </w:rPr>
        <w:t xml:space="preserve">, </w:t>
      </w:r>
      <w:r w:rsidRPr="00515765">
        <w:rPr>
          <w:rFonts w:cs="Arial"/>
          <w:color w:val="auto"/>
          <w:sz w:val="20"/>
          <w:szCs w:val="20"/>
          <w:u w:val="single"/>
        </w:rPr>
        <w:t>outcome</w:t>
      </w:r>
      <w:r w:rsidRPr="00AD252B">
        <w:rPr>
          <w:rFonts w:cs="Arial"/>
          <w:color w:val="auto"/>
          <w:sz w:val="20"/>
          <w:szCs w:val="20"/>
        </w:rPr>
        <w:t>, and</w:t>
      </w:r>
      <w:r w:rsidRPr="00B7743D">
        <w:rPr>
          <w:rFonts w:cs="Arial"/>
          <w:color w:val="auto"/>
          <w:sz w:val="20"/>
          <w:szCs w:val="20"/>
        </w:rPr>
        <w:t xml:space="preserve"> </w:t>
      </w:r>
      <w:r>
        <w:rPr>
          <w:rFonts w:cs="Arial"/>
          <w:color w:val="auto"/>
          <w:sz w:val="20"/>
          <w:szCs w:val="20"/>
          <w:u w:val="single"/>
        </w:rPr>
        <w:t>metric</w:t>
      </w:r>
      <w:r w:rsidRPr="00207992">
        <w:rPr>
          <w:rFonts w:cs="Arial"/>
          <w:color w:val="auto"/>
          <w:sz w:val="20"/>
          <w:szCs w:val="20"/>
        </w:rPr>
        <w:t xml:space="preserve"> that </w:t>
      </w:r>
      <w:r>
        <w:rPr>
          <w:rFonts w:cs="Arial"/>
          <w:color w:val="auto"/>
          <w:sz w:val="20"/>
          <w:szCs w:val="20"/>
        </w:rPr>
        <w:t xml:space="preserve">is supported </w:t>
      </w:r>
      <w:r w:rsidR="00417BA3">
        <w:rPr>
          <w:rFonts w:cs="Arial"/>
          <w:color w:val="auto"/>
          <w:sz w:val="20"/>
          <w:szCs w:val="20"/>
        </w:rPr>
        <w:t>by</w:t>
      </w:r>
      <w:r w:rsidR="00417BA3" w:rsidRPr="00B31823">
        <w:rPr>
          <w:rFonts w:cs="Arial"/>
          <w:color w:val="auto"/>
          <w:sz w:val="20"/>
          <w:szCs w:val="20"/>
        </w:rPr>
        <w:t xml:space="preserve"> your </w:t>
      </w:r>
      <w:r w:rsidR="00462A2E">
        <w:rPr>
          <w:rFonts w:cs="Arial"/>
          <w:color w:val="auto"/>
          <w:sz w:val="20"/>
          <w:szCs w:val="20"/>
        </w:rPr>
        <w:t>College</w:t>
      </w:r>
      <w:r w:rsidR="002E0BAF">
        <w:rPr>
          <w:rFonts w:cs="Arial"/>
          <w:color w:val="auto"/>
          <w:sz w:val="20"/>
          <w:szCs w:val="20"/>
        </w:rPr>
        <w:t>’s</w:t>
      </w:r>
      <w:r w:rsidR="00462A2E">
        <w:rPr>
          <w:rFonts w:cs="Arial"/>
          <w:color w:val="auto"/>
          <w:sz w:val="20"/>
          <w:szCs w:val="20"/>
        </w:rPr>
        <w:t>/Major Unit</w:t>
      </w:r>
      <w:r w:rsidR="002E0BAF">
        <w:rPr>
          <w:rFonts w:cs="Arial"/>
          <w:color w:val="auto"/>
          <w:sz w:val="20"/>
          <w:szCs w:val="20"/>
        </w:rPr>
        <w:t>’s</w:t>
      </w:r>
      <w:r w:rsidR="00462A2E">
        <w:rPr>
          <w:rFonts w:cs="Arial"/>
          <w:color w:val="auto"/>
          <w:sz w:val="20"/>
          <w:szCs w:val="20"/>
        </w:rPr>
        <w:t>/</w:t>
      </w:r>
      <w:r w:rsidR="00417BA3">
        <w:rPr>
          <w:rFonts w:cs="Arial"/>
          <w:color w:val="auto"/>
          <w:sz w:val="20"/>
          <w:szCs w:val="20"/>
        </w:rPr>
        <w:t>Department’s</w:t>
      </w:r>
      <w:r w:rsidR="00417BA3" w:rsidRPr="00B31823">
        <w:rPr>
          <w:rFonts w:cs="Arial"/>
          <w:color w:val="auto"/>
          <w:sz w:val="20"/>
          <w:szCs w:val="20"/>
        </w:rPr>
        <w:t xml:space="preserve"> </w:t>
      </w:r>
      <w:r w:rsidR="00417BA3">
        <w:rPr>
          <w:rFonts w:cs="Arial"/>
          <w:color w:val="auto"/>
          <w:sz w:val="20"/>
          <w:szCs w:val="20"/>
        </w:rPr>
        <w:t>Strategic Action Plan</w:t>
      </w:r>
      <w:r w:rsidRPr="005D34EC">
        <w:rPr>
          <w:rFonts w:cs="Arial"/>
          <w:color w:val="auto"/>
          <w:sz w:val="20"/>
          <w:szCs w:val="20"/>
        </w:rPr>
        <w:t>.</w:t>
      </w:r>
    </w:p>
    <w:tbl>
      <w:tblPr>
        <w:tblStyle w:val="TableGrid"/>
        <w:tblW w:w="13860" w:type="dxa"/>
        <w:tblInd w:w="648" w:type="dxa"/>
        <w:tblLayout w:type="fixed"/>
        <w:tblLook w:val="04A0" w:firstRow="1" w:lastRow="0" w:firstColumn="1" w:lastColumn="0" w:noHBand="0" w:noVBand="1"/>
      </w:tblPr>
      <w:tblGrid>
        <w:gridCol w:w="360"/>
        <w:gridCol w:w="4230"/>
        <w:gridCol w:w="360"/>
        <w:gridCol w:w="4410"/>
        <w:gridCol w:w="360"/>
        <w:gridCol w:w="4140"/>
      </w:tblGrid>
      <w:tr w:rsidR="005D34EC" w:rsidRPr="005A66AA" w:rsidTr="00F1274D">
        <w:trPr>
          <w:cantSplit/>
          <w:trHeight w:val="953"/>
        </w:trPr>
        <w:tc>
          <w:tcPr>
            <w:tcW w:w="360" w:type="dxa"/>
            <w:tcBorders>
              <w:right w:val="nil"/>
            </w:tcBorders>
            <w:shd w:val="clear" w:color="auto" w:fill="auto"/>
            <w:vAlign w:val="center"/>
          </w:tcPr>
          <w:p w:rsidR="005D34EC" w:rsidRPr="005A66AA" w:rsidRDefault="005D34EC" w:rsidP="00F1274D">
            <w:pPr>
              <w:jc w:val="center"/>
              <w:rPr>
                <w:rFonts w:ascii="Arial" w:hAnsi="Arial" w:cs="Arial"/>
                <w:b/>
                <w:color w:val="7030A0"/>
                <w:sz w:val="18"/>
                <w:szCs w:val="18"/>
              </w:rPr>
            </w:pPr>
            <w:permStart w:id="1588337554" w:edGrp="everyone" w:colFirst="0" w:colLast="0"/>
          </w:p>
        </w:tc>
        <w:tc>
          <w:tcPr>
            <w:tcW w:w="13500" w:type="dxa"/>
            <w:gridSpan w:val="5"/>
            <w:tcBorders>
              <w:left w:val="nil"/>
            </w:tcBorders>
            <w:shd w:val="clear" w:color="auto" w:fill="8064A2" w:themeFill="accent4"/>
            <w:vAlign w:val="center"/>
          </w:tcPr>
          <w:p w:rsidR="005D34EC" w:rsidRPr="00217C53" w:rsidRDefault="005D34EC" w:rsidP="00F1274D">
            <w:pPr>
              <w:rPr>
                <w:u w:val="single"/>
              </w:rPr>
            </w:pPr>
            <w:r w:rsidRPr="00217C53">
              <w:rPr>
                <w:rFonts w:ascii="Arial" w:hAnsi="Arial" w:cs="Arial"/>
                <w:b/>
                <w:color w:val="FFFFFF" w:themeColor="background1"/>
                <w:u w:val="single"/>
              </w:rPr>
              <w:t>Thematic Goal I: Research, Scholarly and Creative Activities, and Discovery (RSCAD)</w:t>
            </w:r>
            <w:r w:rsidRPr="00217C53">
              <w:rPr>
                <w:u w:val="single"/>
              </w:rPr>
              <w:t xml:space="preserve"> </w:t>
            </w:r>
          </w:p>
          <w:p w:rsidR="005D34EC" w:rsidRPr="00217C53" w:rsidRDefault="005D34EC" w:rsidP="00F1274D">
            <w:pPr>
              <w:spacing w:before="80"/>
              <w:ind w:left="216"/>
              <w:rPr>
                <w:rFonts w:ascii="Arial" w:hAnsi="Arial" w:cs="Arial"/>
                <w:b/>
                <w:color w:val="FFFFFF" w:themeColor="background1"/>
                <w:sz w:val="20"/>
                <w:szCs w:val="20"/>
              </w:rPr>
            </w:pPr>
            <w:r w:rsidRPr="00217C53">
              <w:rPr>
                <w:rFonts w:ascii="Arial" w:hAnsi="Arial" w:cs="Arial"/>
                <w:b/>
                <w:color w:val="FFFFFF" w:themeColor="background1"/>
                <w:sz w:val="20"/>
                <w:szCs w:val="20"/>
              </w:rPr>
              <w:t>Create a culture of excellence that results in flourishing, sustainable, and widely recognized research, scholarly and creative activities, and discovery in a variety of disciplines and endeavors that benefit society as a whole.</w:t>
            </w:r>
          </w:p>
        </w:tc>
      </w:tr>
      <w:permEnd w:id="1588337554"/>
      <w:tr w:rsidR="00BB3C00" w:rsidRPr="005A66AA" w:rsidTr="00F1274D">
        <w:trPr>
          <w:cantSplit/>
          <w:trHeight w:val="359"/>
        </w:trPr>
        <w:tc>
          <w:tcPr>
            <w:tcW w:w="4590" w:type="dxa"/>
            <w:gridSpan w:val="2"/>
            <w:tcBorders>
              <w:bottom w:val="single" w:sz="8" w:space="0" w:color="auto"/>
            </w:tcBorders>
            <w:shd w:val="clear" w:color="auto" w:fill="D9D9D9" w:themeFill="background1" w:themeFillShade="D9"/>
            <w:vAlign w:val="center"/>
          </w:tcPr>
          <w:p w:rsidR="00BB3C00" w:rsidRPr="000C15D8" w:rsidRDefault="00BB3C00" w:rsidP="00117ECD">
            <w:pPr>
              <w:tabs>
                <w:tab w:val="center" w:pos="2187"/>
                <w:tab w:val="right" w:pos="4374"/>
              </w:tabs>
              <w:jc w:val="center"/>
              <w:rPr>
                <w:rFonts w:ascii="Arial" w:hAnsi="Arial" w:cs="Arial"/>
                <w:b/>
                <w:sz w:val="20"/>
                <w:szCs w:val="20"/>
              </w:rPr>
            </w:pPr>
            <w:r w:rsidRPr="000C15D8">
              <w:rPr>
                <w:rFonts w:ascii="Arial" w:hAnsi="Arial" w:cs="Arial"/>
                <w:b/>
                <w:sz w:val="20"/>
                <w:szCs w:val="20"/>
              </w:rPr>
              <w:t>Short Term Outcomes (</w:t>
            </w:r>
            <w:r>
              <w:rPr>
                <w:rFonts w:ascii="Arial" w:hAnsi="Arial" w:cs="Arial"/>
                <w:b/>
                <w:sz w:val="20"/>
                <w:szCs w:val="20"/>
              </w:rPr>
              <w:t>201</w:t>
            </w:r>
            <w:r w:rsidR="00117ECD">
              <w:rPr>
                <w:rFonts w:ascii="Arial" w:hAnsi="Arial" w:cs="Arial"/>
                <w:b/>
                <w:sz w:val="20"/>
                <w:szCs w:val="20"/>
              </w:rPr>
              <w:t>4</w:t>
            </w:r>
            <w:r w:rsidRPr="000C15D8">
              <w:rPr>
                <w:rFonts w:ascii="Arial" w:hAnsi="Arial" w:cs="Arial"/>
                <w:b/>
                <w:sz w:val="20"/>
                <w:szCs w:val="20"/>
              </w:rPr>
              <w:t xml:space="preserve"> – </w:t>
            </w:r>
            <w:r>
              <w:rPr>
                <w:rFonts w:ascii="Arial" w:hAnsi="Arial" w:cs="Arial"/>
                <w:b/>
                <w:sz w:val="20"/>
                <w:szCs w:val="20"/>
              </w:rPr>
              <w:t>2015</w:t>
            </w:r>
            <w:r w:rsidRPr="000C15D8">
              <w:rPr>
                <w:rFonts w:ascii="Arial" w:hAnsi="Arial" w:cs="Arial"/>
                <w:b/>
                <w:sz w:val="20"/>
                <w:szCs w:val="20"/>
              </w:rPr>
              <w:t>)</w:t>
            </w:r>
          </w:p>
        </w:tc>
        <w:tc>
          <w:tcPr>
            <w:tcW w:w="4770" w:type="dxa"/>
            <w:gridSpan w:val="2"/>
            <w:tcBorders>
              <w:bottom w:val="single" w:sz="8"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Intermediate Outcomes (</w:t>
            </w:r>
            <w:r>
              <w:rPr>
                <w:rFonts w:ascii="Arial" w:hAnsi="Arial" w:cs="Arial"/>
                <w:b/>
                <w:sz w:val="20"/>
                <w:szCs w:val="20"/>
              </w:rPr>
              <w:t>2016</w:t>
            </w:r>
            <w:r w:rsidRPr="000C15D8">
              <w:rPr>
                <w:rFonts w:ascii="Arial" w:hAnsi="Arial" w:cs="Arial"/>
                <w:b/>
                <w:sz w:val="20"/>
                <w:szCs w:val="20"/>
              </w:rPr>
              <w:t xml:space="preserve"> – </w:t>
            </w:r>
            <w:r>
              <w:rPr>
                <w:rFonts w:ascii="Arial" w:hAnsi="Arial" w:cs="Arial"/>
                <w:b/>
                <w:sz w:val="20"/>
                <w:szCs w:val="20"/>
              </w:rPr>
              <w:t>2020</w:t>
            </w:r>
            <w:r w:rsidRPr="000C15D8">
              <w:rPr>
                <w:rFonts w:ascii="Arial" w:hAnsi="Arial" w:cs="Arial"/>
                <w:b/>
                <w:sz w:val="20"/>
                <w:szCs w:val="20"/>
              </w:rPr>
              <w:t>)</w:t>
            </w:r>
          </w:p>
        </w:tc>
        <w:tc>
          <w:tcPr>
            <w:tcW w:w="4500" w:type="dxa"/>
            <w:gridSpan w:val="2"/>
            <w:tcBorders>
              <w:bottom w:val="single" w:sz="8"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Long Term Outcomes (</w:t>
            </w:r>
            <w:r>
              <w:rPr>
                <w:rFonts w:ascii="Arial" w:hAnsi="Arial" w:cs="Arial"/>
                <w:b/>
                <w:sz w:val="20"/>
                <w:szCs w:val="20"/>
              </w:rPr>
              <w:t>2021</w:t>
            </w:r>
            <w:r w:rsidRPr="000C15D8">
              <w:rPr>
                <w:rFonts w:ascii="Arial" w:hAnsi="Arial" w:cs="Arial"/>
                <w:b/>
                <w:sz w:val="20"/>
                <w:szCs w:val="20"/>
              </w:rPr>
              <w:t xml:space="preserve"> – </w:t>
            </w:r>
            <w:r>
              <w:rPr>
                <w:rFonts w:ascii="Arial" w:hAnsi="Arial" w:cs="Arial"/>
                <w:b/>
                <w:sz w:val="20"/>
                <w:szCs w:val="20"/>
              </w:rPr>
              <w:t>2025</w:t>
            </w:r>
            <w:r w:rsidRPr="000C15D8">
              <w:rPr>
                <w:rFonts w:ascii="Arial" w:hAnsi="Arial" w:cs="Arial"/>
                <w:b/>
                <w:sz w:val="20"/>
                <w:szCs w:val="20"/>
              </w:rPr>
              <w:t>)</w:t>
            </w:r>
          </w:p>
        </w:tc>
      </w:tr>
      <w:tr w:rsidR="005D34EC" w:rsidRPr="005A66AA" w:rsidTr="00F1274D">
        <w:trPr>
          <w:cantSplit/>
          <w:trHeight w:val="628"/>
        </w:trPr>
        <w:tc>
          <w:tcPr>
            <w:tcW w:w="360" w:type="dxa"/>
            <w:tcBorders>
              <w:top w:val="single" w:sz="8" w:space="0" w:color="auto"/>
              <w:left w:val="single" w:sz="8" w:space="0" w:color="auto"/>
              <w:bottom w:val="nil"/>
              <w:right w:val="nil"/>
            </w:tcBorders>
            <w:tcMar>
              <w:left w:w="29" w:type="dxa"/>
              <w:right w:w="29" w:type="dxa"/>
            </w:tcMar>
          </w:tcPr>
          <w:p w:rsidR="005D34EC" w:rsidRPr="00515765" w:rsidRDefault="005D34EC" w:rsidP="00FF1A1D">
            <w:pPr>
              <w:spacing w:before="80"/>
              <w:jc w:val="center"/>
              <w:rPr>
                <w:rFonts w:ascii="Arial" w:hAnsi="Arial" w:cs="Arial"/>
                <w:b/>
                <w:color w:val="7030A0"/>
                <w:sz w:val="18"/>
                <w:szCs w:val="18"/>
              </w:rPr>
            </w:pPr>
            <w:permStart w:id="1100230176" w:edGrp="everyone" w:colFirst="4" w:colLast="4"/>
            <w:permStart w:id="1321863940" w:edGrp="everyone" w:colFirst="2" w:colLast="2"/>
            <w:permStart w:id="1752855568" w:edGrp="everyone" w:colFirst="0" w:colLast="0"/>
          </w:p>
        </w:tc>
        <w:tc>
          <w:tcPr>
            <w:tcW w:w="4230" w:type="dxa"/>
            <w:tcBorders>
              <w:top w:val="single" w:sz="8" w:space="0" w:color="auto"/>
              <w:left w:val="nil"/>
              <w:bottom w:val="nil"/>
              <w:right w:val="single" w:sz="8" w:space="0" w:color="auto"/>
            </w:tcBorders>
          </w:tcPr>
          <w:p w:rsidR="005D34EC" w:rsidRPr="00217C53" w:rsidRDefault="005D34EC" w:rsidP="00FF1A1D">
            <w:pPr>
              <w:autoSpaceDE w:val="0"/>
              <w:autoSpaceDN w:val="0"/>
              <w:adjustRightInd w:val="0"/>
              <w:spacing w:before="80"/>
              <w:rPr>
                <w:rFonts w:ascii="Arial" w:hAnsi="Arial" w:cs="Arial"/>
                <w:sz w:val="20"/>
                <w:szCs w:val="20"/>
              </w:rPr>
            </w:pPr>
            <w:r w:rsidRPr="00217C53">
              <w:rPr>
                <w:rFonts w:ascii="Arial" w:hAnsi="Arial" w:cs="Arial"/>
                <w:b/>
                <w:sz w:val="20"/>
                <w:szCs w:val="20"/>
              </w:rPr>
              <w:t>T1-A</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Increased intellectual and financial capital to support RSCAD</w:t>
            </w:r>
          </w:p>
          <w:p w:rsidR="005D34EC" w:rsidRPr="00217C53" w:rsidRDefault="005D34EC" w:rsidP="00FF1A1D">
            <w:pPr>
              <w:spacing w:before="80"/>
              <w:rPr>
                <w:rFonts w:ascii="Arial" w:hAnsi="Arial" w:cs="Arial"/>
                <w:sz w:val="20"/>
                <w:szCs w:val="20"/>
              </w:rPr>
            </w:pPr>
          </w:p>
        </w:tc>
        <w:tc>
          <w:tcPr>
            <w:tcW w:w="360" w:type="dxa"/>
            <w:tcBorders>
              <w:top w:val="single" w:sz="8" w:space="0" w:color="auto"/>
              <w:left w:val="single" w:sz="8" w:space="0" w:color="auto"/>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single" w:sz="8" w:space="0" w:color="auto"/>
              <w:left w:val="nil"/>
              <w:bottom w:val="nil"/>
              <w:right w:val="single" w:sz="8" w:space="0" w:color="auto"/>
            </w:tcBorders>
          </w:tcPr>
          <w:p w:rsidR="005D34EC" w:rsidRPr="00217C53" w:rsidRDefault="005D34EC" w:rsidP="00FF1A1D">
            <w:pPr>
              <w:autoSpaceDE w:val="0"/>
              <w:autoSpaceDN w:val="0"/>
              <w:adjustRightInd w:val="0"/>
              <w:spacing w:before="80"/>
              <w:rPr>
                <w:rFonts w:ascii="Arial" w:hAnsi="Arial" w:cs="Arial"/>
                <w:sz w:val="20"/>
                <w:szCs w:val="20"/>
              </w:rPr>
            </w:pPr>
            <w:r w:rsidRPr="00217C53">
              <w:rPr>
                <w:rFonts w:ascii="Arial" w:hAnsi="Arial" w:cs="Arial"/>
                <w:b/>
                <w:sz w:val="20"/>
                <w:szCs w:val="20"/>
              </w:rPr>
              <w:t>T1-I</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Intellectual and financial capital in place for expanded RSCAD efforts</w:t>
            </w:r>
          </w:p>
        </w:tc>
        <w:tc>
          <w:tcPr>
            <w:tcW w:w="360" w:type="dxa"/>
            <w:tcBorders>
              <w:top w:val="single" w:sz="8" w:space="0" w:color="auto"/>
              <w:left w:val="single" w:sz="8" w:space="0" w:color="auto"/>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top w:val="single" w:sz="8" w:space="0" w:color="auto"/>
              <w:left w:val="nil"/>
              <w:bottom w:val="nil"/>
              <w:right w:val="single" w:sz="8" w:space="0" w:color="auto"/>
            </w:tcBorders>
          </w:tcPr>
          <w:p w:rsidR="005D34EC" w:rsidRPr="00217C53" w:rsidRDefault="005D34EC" w:rsidP="00FF1A1D">
            <w:pPr>
              <w:autoSpaceDE w:val="0"/>
              <w:autoSpaceDN w:val="0"/>
              <w:adjustRightInd w:val="0"/>
              <w:spacing w:before="80"/>
              <w:rPr>
                <w:rFonts w:ascii="Arial" w:hAnsi="Arial" w:cs="Arial"/>
                <w:sz w:val="20"/>
                <w:szCs w:val="20"/>
              </w:rPr>
            </w:pPr>
            <w:r w:rsidRPr="00217C53">
              <w:rPr>
                <w:rFonts w:ascii="Arial" w:hAnsi="Arial" w:cs="Arial"/>
                <w:b/>
                <w:sz w:val="20"/>
                <w:szCs w:val="20"/>
              </w:rPr>
              <w:t>T1-N</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Fifty nationally recognized K-State researchers, a high proportion of which are  members of their national academies</w:t>
            </w:r>
          </w:p>
        </w:tc>
      </w:tr>
      <w:tr w:rsidR="005D34EC" w:rsidRPr="005A66AA" w:rsidTr="00F1274D">
        <w:trPr>
          <w:cantSplit/>
        </w:trPr>
        <w:tc>
          <w:tcPr>
            <w:tcW w:w="360" w:type="dxa"/>
            <w:tcBorders>
              <w:top w:val="nil"/>
              <w:left w:val="single" w:sz="8" w:space="0" w:color="auto"/>
              <w:bottom w:val="nil"/>
              <w:right w:val="nil"/>
            </w:tcBorders>
            <w:tcMar>
              <w:left w:w="29" w:type="dxa"/>
              <w:right w:w="29" w:type="dxa"/>
            </w:tcMar>
          </w:tcPr>
          <w:p w:rsidR="005D34EC" w:rsidRPr="00515765" w:rsidRDefault="005D34EC" w:rsidP="00FF1A1D">
            <w:pPr>
              <w:spacing w:before="80"/>
              <w:jc w:val="center"/>
              <w:rPr>
                <w:rFonts w:ascii="Arial" w:hAnsi="Arial" w:cs="Arial"/>
                <w:b/>
                <w:color w:val="7030A0"/>
                <w:sz w:val="18"/>
                <w:szCs w:val="18"/>
              </w:rPr>
            </w:pPr>
            <w:permStart w:id="1643272233" w:edGrp="everyone" w:colFirst="4" w:colLast="4"/>
            <w:permStart w:id="490102166" w:edGrp="everyone" w:colFirst="2" w:colLast="2"/>
            <w:permStart w:id="207706695" w:edGrp="everyone" w:colFirst="0" w:colLast="0"/>
            <w:permEnd w:id="1100230176"/>
            <w:permEnd w:id="1321863940"/>
            <w:permEnd w:id="1752855568"/>
          </w:p>
        </w:tc>
        <w:tc>
          <w:tcPr>
            <w:tcW w:w="4230" w:type="dxa"/>
            <w:tcBorders>
              <w:top w:val="nil"/>
              <w:left w:val="nil"/>
              <w:bottom w:val="nil"/>
              <w:right w:val="single" w:sz="4"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T1-B</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More clusters/centers of collaborative RSCAD focus</w:t>
            </w:r>
          </w:p>
        </w:tc>
        <w:tc>
          <w:tcPr>
            <w:tcW w:w="360" w:type="dxa"/>
            <w:tcBorders>
              <w:top w:val="nil"/>
              <w:left w:val="single" w:sz="4" w:space="0" w:color="auto"/>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T1-J</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Greater proportion of nationally and internationally recognized award-winning faculty in RSCAD programs</w:t>
            </w:r>
          </w:p>
        </w:tc>
        <w:tc>
          <w:tcPr>
            <w:tcW w:w="360" w:type="dxa"/>
            <w:tcBorders>
              <w:top w:val="nil"/>
              <w:left w:val="single" w:sz="8" w:space="0" w:color="auto"/>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T1-O</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Extramural funding competitive with our benchmark institutions</w:t>
            </w:r>
          </w:p>
        </w:tc>
      </w:tr>
      <w:tr w:rsidR="005D34EC" w:rsidRPr="005A66AA" w:rsidTr="00F1274D">
        <w:trPr>
          <w:cantSplit/>
        </w:trPr>
        <w:tc>
          <w:tcPr>
            <w:tcW w:w="360" w:type="dxa"/>
            <w:tcBorders>
              <w:top w:val="nil"/>
              <w:left w:val="single" w:sz="8" w:space="0" w:color="auto"/>
              <w:bottom w:val="nil"/>
              <w:right w:val="nil"/>
            </w:tcBorders>
            <w:tcMar>
              <w:left w:w="29" w:type="dxa"/>
              <w:right w:w="29" w:type="dxa"/>
            </w:tcMar>
          </w:tcPr>
          <w:p w:rsidR="005D34EC" w:rsidRPr="00515765" w:rsidRDefault="005D34EC" w:rsidP="00FF1A1D">
            <w:pPr>
              <w:spacing w:before="80"/>
              <w:jc w:val="center"/>
              <w:rPr>
                <w:rFonts w:ascii="Arial" w:hAnsi="Arial" w:cs="Arial"/>
                <w:b/>
                <w:color w:val="7030A0"/>
                <w:sz w:val="18"/>
                <w:szCs w:val="18"/>
              </w:rPr>
            </w:pPr>
            <w:permStart w:id="1878264040" w:edGrp="everyone" w:colFirst="4" w:colLast="4"/>
            <w:permStart w:id="1160266090" w:edGrp="everyone" w:colFirst="2" w:colLast="2"/>
            <w:permStart w:id="1780177254" w:edGrp="everyone" w:colFirst="0" w:colLast="0"/>
            <w:permEnd w:id="1643272233"/>
            <w:permEnd w:id="490102166"/>
            <w:permEnd w:id="207706695"/>
          </w:p>
        </w:tc>
        <w:tc>
          <w:tcPr>
            <w:tcW w:w="4230" w:type="dxa"/>
            <w:tcBorders>
              <w:top w:val="nil"/>
              <w:left w:val="nil"/>
              <w:bottom w:val="nil"/>
              <w:right w:val="single" w:sz="4"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T1-C</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Increased funding for investigator-based research, research centers, and graduate training grants</w:t>
            </w:r>
          </w:p>
        </w:tc>
        <w:tc>
          <w:tcPr>
            <w:tcW w:w="360" w:type="dxa"/>
            <w:tcBorders>
              <w:top w:val="nil"/>
              <w:left w:val="single" w:sz="4" w:space="0" w:color="auto"/>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T1-K</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Nationally and internationally recognized research centers</w:t>
            </w:r>
          </w:p>
        </w:tc>
        <w:tc>
          <w:tcPr>
            <w:tcW w:w="360" w:type="dxa"/>
            <w:tcBorders>
              <w:top w:val="nil"/>
              <w:left w:val="single" w:sz="8" w:space="0" w:color="auto"/>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T1-P</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Research and development expenditures competitive with benchmark institutions</w:t>
            </w:r>
          </w:p>
        </w:tc>
      </w:tr>
      <w:tr w:rsidR="005D34EC" w:rsidRPr="005A66AA" w:rsidTr="00F1274D">
        <w:trPr>
          <w:cantSplit/>
          <w:trHeight w:val="259"/>
        </w:trPr>
        <w:tc>
          <w:tcPr>
            <w:tcW w:w="360" w:type="dxa"/>
            <w:tcBorders>
              <w:top w:val="nil"/>
              <w:left w:val="single" w:sz="8" w:space="0" w:color="auto"/>
              <w:bottom w:val="nil"/>
              <w:right w:val="nil"/>
            </w:tcBorders>
            <w:tcMar>
              <w:left w:w="29" w:type="dxa"/>
              <w:right w:w="29" w:type="dxa"/>
            </w:tcMar>
          </w:tcPr>
          <w:p w:rsidR="005D34EC" w:rsidRPr="00515765" w:rsidRDefault="005D34EC" w:rsidP="00FF1A1D">
            <w:pPr>
              <w:spacing w:before="80"/>
              <w:jc w:val="center"/>
              <w:rPr>
                <w:rFonts w:ascii="Arial" w:hAnsi="Arial" w:cs="Arial"/>
                <w:b/>
                <w:color w:val="7030A0"/>
                <w:sz w:val="18"/>
                <w:szCs w:val="18"/>
              </w:rPr>
            </w:pPr>
            <w:permStart w:id="25848625" w:edGrp="everyone" w:colFirst="4" w:colLast="4"/>
            <w:permStart w:id="273299469" w:edGrp="everyone" w:colFirst="2" w:colLast="2"/>
            <w:permStart w:id="1002053274" w:edGrp="everyone" w:colFirst="0" w:colLast="0"/>
            <w:permEnd w:id="1878264040"/>
            <w:permEnd w:id="1160266090"/>
            <w:permEnd w:id="1780177254"/>
          </w:p>
        </w:tc>
        <w:tc>
          <w:tcPr>
            <w:tcW w:w="4230" w:type="dxa"/>
            <w:tcBorders>
              <w:top w:val="nil"/>
              <w:left w:val="nil"/>
              <w:bottom w:val="nil"/>
              <w:right w:val="single" w:sz="4"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T1-D</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Tuition waivers for all GRAs</w:t>
            </w:r>
          </w:p>
        </w:tc>
        <w:tc>
          <w:tcPr>
            <w:tcW w:w="360" w:type="dxa"/>
            <w:tcBorders>
              <w:top w:val="nil"/>
              <w:left w:val="single" w:sz="4" w:space="0" w:color="auto"/>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T1-L</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Recognized for prominent and productive placement of our graduates</w:t>
            </w:r>
          </w:p>
        </w:tc>
        <w:tc>
          <w:tcPr>
            <w:tcW w:w="360" w:type="dxa"/>
            <w:tcBorders>
              <w:top w:val="nil"/>
              <w:left w:val="single" w:sz="8" w:space="0" w:color="auto"/>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T1-Q</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Competitive amongst our peers in the percentage of undergraduates involved in research</w:t>
            </w:r>
          </w:p>
        </w:tc>
      </w:tr>
      <w:tr w:rsidR="005D34EC" w:rsidRPr="005A66AA" w:rsidTr="00F1274D">
        <w:trPr>
          <w:cantSplit/>
        </w:trPr>
        <w:tc>
          <w:tcPr>
            <w:tcW w:w="360" w:type="dxa"/>
            <w:tcBorders>
              <w:top w:val="nil"/>
              <w:left w:val="single" w:sz="8" w:space="0" w:color="auto"/>
              <w:bottom w:val="nil"/>
              <w:right w:val="nil"/>
            </w:tcBorders>
            <w:tcMar>
              <w:left w:w="29" w:type="dxa"/>
              <w:right w:w="29" w:type="dxa"/>
            </w:tcMar>
          </w:tcPr>
          <w:p w:rsidR="005D34EC" w:rsidRPr="00515765" w:rsidRDefault="005D34EC" w:rsidP="00FF1A1D">
            <w:pPr>
              <w:spacing w:before="80"/>
              <w:jc w:val="center"/>
              <w:rPr>
                <w:rFonts w:ascii="Arial" w:hAnsi="Arial" w:cs="Arial"/>
                <w:b/>
                <w:color w:val="7030A0"/>
                <w:sz w:val="18"/>
                <w:szCs w:val="18"/>
              </w:rPr>
            </w:pPr>
            <w:permStart w:id="1993545301" w:edGrp="everyone" w:colFirst="2" w:colLast="2"/>
            <w:permStart w:id="201609685" w:edGrp="everyone" w:colFirst="0" w:colLast="0"/>
            <w:permEnd w:id="25848625"/>
            <w:permEnd w:id="273299469"/>
            <w:permEnd w:id="1002053274"/>
          </w:p>
        </w:tc>
        <w:tc>
          <w:tcPr>
            <w:tcW w:w="4230" w:type="dxa"/>
            <w:tcBorders>
              <w:top w:val="nil"/>
              <w:left w:val="nil"/>
              <w:bottom w:val="nil"/>
              <w:right w:val="single" w:sz="4"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T1-E</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Competitive compensation and support available to GRAs, GTAs, and Gas</w:t>
            </w:r>
          </w:p>
        </w:tc>
        <w:tc>
          <w:tcPr>
            <w:tcW w:w="360" w:type="dxa"/>
            <w:tcBorders>
              <w:top w:val="nil"/>
              <w:left w:val="single" w:sz="4" w:space="0" w:color="auto"/>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T1-M</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Increased participation by undergraduates in expanded opportunities in research</w:t>
            </w:r>
          </w:p>
        </w:tc>
        <w:tc>
          <w:tcPr>
            <w:tcW w:w="360" w:type="dxa"/>
            <w:tcBorders>
              <w:top w:val="nil"/>
              <w:left w:val="single" w:sz="8" w:space="0" w:color="auto"/>
              <w:bottom w:val="nil"/>
              <w:right w:val="nil"/>
            </w:tcBorders>
            <w:tcMar>
              <w:left w:w="29" w:type="dxa"/>
              <w:right w:w="29" w:type="dxa"/>
            </w:tcMar>
          </w:tcPr>
          <w:p w:rsidR="005D34EC" w:rsidRPr="00217C53" w:rsidRDefault="005D34EC" w:rsidP="00FF1A1D">
            <w:pPr>
              <w:spacing w:before="80"/>
              <w:rPr>
                <w:rFonts w:ascii="Arial" w:hAnsi="Arial" w:cs="Arial"/>
                <w:b/>
                <w:color w:val="7030A0"/>
                <w:sz w:val="20"/>
                <w:szCs w:val="20"/>
              </w:rPr>
            </w:pPr>
          </w:p>
        </w:tc>
        <w:tc>
          <w:tcPr>
            <w:tcW w:w="414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p>
        </w:tc>
      </w:tr>
      <w:tr w:rsidR="005D34EC" w:rsidRPr="005A66AA" w:rsidTr="00F1274D">
        <w:trPr>
          <w:cantSplit/>
        </w:trPr>
        <w:tc>
          <w:tcPr>
            <w:tcW w:w="360" w:type="dxa"/>
            <w:tcBorders>
              <w:top w:val="nil"/>
              <w:left w:val="single" w:sz="8" w:space="0" w:color="auto"/>
              <w:bottom w:val="nil"/>
              <w:right w:val="nil"/>
            </w:tcBorders>
            <w:tcMar>
              <w:left w:w="29" w:type="dxa"/>
              <w:right w:w="29" w:type="dxa"/>
            </w:tcMar>
          </w:tcPr>
          <w:p w:rsidR="005D34EC" w:rsidRPr="00515765" w:rsidRDefault="005D34EC" w:rsidP="00FF1A1D">
            <w:pPr>
              <w:spacing w:before="80"/>
              <w:jc w:val="center"/>
              <w:rPr>
                <w:rFonts w:ascii="Arial" w:hAnsi="Arial" w:cs="Arial"/>
                <w:b/>
                <w:color w:val="7030A0"/>
                <w:sz w:val="18"/>
                <w:szCs w:val="18"/>
              </w:rPr>
            </w:pPr>
            <w:permStart w:id="1373581550" w:edGrp="everyone" w:colFirst="0" w:colLast="0"/>
            <w:permEnd w:id="1993545301"/>
            <w:permEnd w:id="201609685"/>
          </w:p>
        </w:tc>
        <w:tc>
          <w:tcPr>
            <w:tcW w:w="4230" w:type="dxa"/>
            <w:tcBorders>
              <w:top w:val="nil"/>
              <w:left w:val="nil"/>
              <w:bottom w:val="nil"/>
              <w:right w:val="single" w:sz="4"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T1-F</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Enhanced and systematic approach for UG research</w:t>
            </w:r>
          </w:p>
        </w:tc>
        <w:tc>
          <w:tcPr>
            <w:tcW w:w="360" w:type="dxa"/>
            <w:tcBorders>
              <w:top w:val="nil"/>
              <w:left w:val="single" w:sz="4" w:space="0" w:color="auto"/>
              <w:bottom w:val="nil"/>
              <w:right w:val="nil"/>
            </w:tcBorders>
            <w:tcMar>
              <w:left w:w="29" w:type="dxa"/>
              <w:right w:w="29" w:type="dxa"/>
            </w:tcMar>
          </w:tcPr>
          <w:p w:rsidR="005D34EC" w:rsidRPr="00217C53" w:rsidRDefault="005D34EC" w:rsidP="00FF1A1D">
            <w:pPr>
              <w:spacing w:before="80"/>
              <w:rPr>
                <w:rFonts w:ascii="Arial" w:hAnsi="Arial" w:cs="Arial"/>
                <w:b/>
                <w:color w:val="7030A0"/>
                <w:sz w:val="20"/>
                <w:szCs w:val="20"/>
              </w:rPr>
            </w:pPr>
          </w:p>
        </w:tc>
        <w:tc>
          <w:tcPr>
            <w:tcW w:w="441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p>
        </w:tc>
        <w:tc>
          <w:tcPr>
            <w:tcW w:w="360" w:type="dxa"/>
            <w:tcBorders>
              <w:top w:val="nil"/>
              <w:left w:val="single" w:sz="8" w:space="0" w:color="auto"/>
              <w:bottom w:val="nil"/>
              <w:right w:val="nil"/>
            </w:tcBorders>
            <w:tcMar>
              <w:left w:w="29" w:type="dxa"/>
              <w:right w:w="29" w:type="dxa"/>
            </w:tcMar>
          </w:tcPr>
          <w:p w:rsidR="005D34EC" w:rsidRPr="00217C53" w:rsidRDefault="005D34EC" w:rsidP="00FF1A1D">
            <w:pPr>
              <w:spacing w:before="80"/>
              <w:rPr>
                <w:rFonts w:ascii="Arial" w:hAnsi="Arial" w:cs="Arial"/>
                <w:b/>
                <w:color w:val="7030A0"/>
                <w:sz w:val="20"/>
                <w:szCs w:val="20"/>
              </w:rPr>
            </w:pPr>
          </w:p>
        </w:tc>
        <w:tc>
          <w:tcPr>
            <w:tcW w:w="414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p>
        </w:tc>
      </w:tr>
      <w:tr w:rsidR="005D34EC" w:rsidRPr="005A66AA" w:rsidTr="00F1274D">
        <w:trPr>
          <w:cantSplit/>
        </w:trPr>
        <w:tc>
          <w:tcPr>
            <w:tcW w:w="360" w:type="dxa"/>
            <w:tcBorders>
              <w:top w:val="nil"/>
              <w:left w:val="single" w:sz="8" w:space="0" w:color="auto"/>
              <w:bottom w:val="nil"/>
              <w:right w:val="nil"/>
            </w:tcBorders>
            <w:tcMar>
              <w:left w:w="29" w:type="dxa"/>
              <w:right w:w="29" w:type="dxa"/>
            </w:tcMar>
          </w:tcPr>
          <w:p w:rsidR="005D34EC" w:rsidRPr="00515765" w:rsidRDefault="005D34EC" w:rsidP="00FF1A1D">
            <w:pPr>
              <w:spacing w:before="80"/>
              <w:jc w:val="center"/>
              <w:rPr>
                <w:rFonts w:ascii="Arial" w:hAnsi="Arial" w:cs="Arial"/>
                <w:b/>
                <w:color w:val="7030A0"/>
                <w:sz w:val="18"/>
                <w:szCs w:val="18"/>
              </w:rPr>
            </w:pPr>
            <w:permStart w:id="74132385" w:edGrp="everyone" w:colFirst="0" w:colLast="0"/>
            <w:permEnd w:id="1373581550"/>
          </w:p>
        </w:tc>
        <w:tc>
          <w:tcPr>
            <w:tcW w:w="4230" w:type="dxa"/>
            <w:tcBorders>
              <w:top w:val="nil"/>
              <w:left w:val="nil"/>
              <w:bottom w:val="nil"/>
              <w:right w:val="single" w:sz="4" w:space="0" w:color="auto"/>
            </w:tcBorders>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T1-G</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Successful recruitment, retention, evaluation, compensation, and rewards strategies in place to support RSCAD needs</w:t>
            </w:r>
          </w:p>
        </w:tc>
        <w:tc>
          <w:tcPr>
            <w:tcW w:w="360" w:type="dxa"/>
            <w:tcBorders>
              <w:top w:val="nil"/>
              <w:left w:val="single" w:sz="4" w:space="0" w:color="auto"/>
              <w:bottom w:val="nil"/>
              <w:right w:val="nil"/>
            </w:tcBorders>
            <w:tcMar>
              <w:left w:w="29" w:type="dxa"/>
              <w:right w:w="29" w:type="dxa"/>
            </w:tcMar>
          </w:tcPr>
          <w:p w:rsidR="005D34EC" w:rsidRPr="00217C53" w:rsidRDefault="005D34EC" w:rsidP="00FF1A1D">
            <w:pPr>
              <w:spacing w:before="80"/>
              <w:rPr>
                <w:rFonts w:ascii="Arial" w:hAnsi="Arial" w:cs="Arial"/>
                <w:b/>
                <w:color w:val="7030A0"/>
                <w:sz w:val="20"/>
                <w:szCs w:val="20"/>
              </w:rPr>
            </w:pPr>
          </w:p>
        </w:tc>
        <w:tc>
          <w:tcPr>
            <w:tcW w:w="441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p>
        </w:tc>
        <w:tc>
          <w:tcPr>
            <w:tcW w:w="360" w:type="dxa"/>
            <w:tcBorders>
              <w:top w:val="nil"/>
              <w:left w:val="single" w:sz="8" w:space="0" w:color="auto"/>
              <w:bottom w:val="nil"/>
              <w:right w:val="nil"/>
            </w:tcBorders>
            <w:tcMar>
              <w:left w:w="29" w:type="dxa"/>
              <w:right w:w="29" w:type="dxa"/>
            </w:tcMar>
          </w:tcPr>
          <w:p w:rsidR="005D34EC" w:rsidRPr="00217C53" w:rsidRDefault="005D34EC" w:rsidP="00FF1A1D">
            <w:pPr>
              <w:spacing w:before="80"/>
              <w:rPr>
                <w:rFonts w:ascii="Arial" w:hAnsi="Arial" w:cs="Arial"/>
                <w:b/>
                <w:color w:val="7030A0"/>
                <w:sz w:val="20"/>
                <w:szCs w:val="20"/>
              </w:rPr>
            </w:pPr>
          </w:p>
        </w:tc>
        <w:tc>
          <w:tcPr>
            <w:tcW w:w="4140" w:type="dxa"/>
            <w:tcBorders>
              <w:top w:val="nil"/>
              <w:left w:val="nil"/>
              <w:bottom w:val="nil"/>
              <w:right w:val="single" w:sz="8" w:space="0" w:color="auto"/>
            </w:tcBorders>
          </w:tcPr>
          <w:p w:rsidR="005D34EC" w:rsidRPr="00217C53" w:rsidRDefault="005D34EC" w:rsidP="00FF1A1D">
            <w:pPr>
              <w:spacing w:before="80"/>
              <w:rPr>
                <w:rFonts w:ascii="Arial" w:hAnsi="Arial" w:cs="Arial"/>
                <w:sz w:val="20"/>
                <w:szCs w:val="20"/>
              </w:rPr>
            </w:pPr>
          </w:p>
        </w:tc>
      </w:tr>
      <w:tr w:rsidR="005D34EC" w:rsidRPr="005A66AA" w:rsidTr="00F1274D">
        <w:trPr>
          <w:cantSplit/>
          <w:trHeight w:val="945"/>
        </w:trPr>
        <w:tc>
          <w:tcPr>
            <w:tcW w:w="360" w:type="dxa"/>
            <w:tcBorders>
              <w:top w:val="nil"/>
              <w:left w:val="single" w:sz="8" w:space="0" w:color="auto"/>
              <w:bottom w:val="single" w:sz="8" w:space="0" w:color="auto"/>
              <w:right w:val="nil"/>
            </w:tcBorders>
            <w:tcMar>
              <w:left w:w="29" w:type="dxa"/>
              <w:right w:w="29" w:type="dxa"/>
            </w:tcMar>
          </w:tcPr>
          <w:p w:rsidR="005D34EC" w:rsidRPr="00515765" w:rsidRDefault="005D34EC" w:rsidP="00FF1A1D">
            <w:pPr>
              <w:spacing w:before="80"/>
              <w:jc w:val="center"/>
              <w:rPr>
                <w:rFonts w:ascii="Arial" w:hAnsi="Arial" w:cs="Arial"/>
                <w:b/>
                <w:color w:val="7030A0"/>
                <w:sz w:val="18"/>
                <w:szCs w:val="18"/>
              </w:rPr>
            </w:pPr>
            <w:permStart w:id="536952052" w:edGrp="everyone" w:colFirst="0" w:colLast="0"/>
            <w:permEnd w:id="74132385"/>
          </w:p>
        </w:tc>
        <w:tc>
          <w:tcPr>
            <w:tcW w:w="4230" w:type="dxa"/>
            <w:tcBorders>
              <w:top w:val="nil"/>
              <w:left w:val="nil"/>
              <w:bottom w:val="single" w:sz="8" w:space="0" w:color="auto"/>
              <w:right w:val="single" w:sz="4" w:space="0" w:color="auto"/>
            </w:tcBorders>
          </w:tcPr>
          <w:p w:rsidR="005D34EC" w:rsidRPr="00217C53" w:rsidRDefault="005D34EC" w:rsidP="00FF1A1D">
            <w:pPr>
              <w:spacing w:before="80"/>
              <w:rPr>
                <w:sz w:val="20"/>
                <w:szCs w:val="20"/>
              </w:rPr>
            </w:pPr>
            <w:r w:rsidRPr="00217C53">
              <w:rPr>
                <w:rFonts w:ascii="Arial" w:hAnsi="Arial" w:cs="Arial"/>
                <w:b/>
                <w:sz w:val="20"/>
                <w:szCs w:val="20"/>
              </w:rPr>
              <w:t>T1-H</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Enhanced visibility and appreciation for research, discovery, and scholarly and creative activities</w:t>
            </w:r>
          </w:p>
        </w:tc>
        <w:tc>
          <w:tcPr>
            <w:tcW w:w="360" w:type="dxa"/>
            <w:tcBorders>
              <w:top w:val="nil"/>
              <w:left w:val="single" w:sz="4" w:space="0" w:color="auto"/>
              <w:bottom w:val="single" w:sz="8" w:space="0" w:color="auto"/>
              <w:right w:val="nil"/>
            </w:tcBorders>
            <w:tcMar>
              <w:left w:w="29" w:type="dxa"/>
              <w:right w:w="29" w:type="dxa"/>
            </w:tcMar>
          </w:tcPr>
          <w:p w:rsidR="005D34EC" w:rsidRPr="00217C53" w:rsidRDefault="005D34EC" w:rsidP="00FF1A1D">
            <w:pPr>
              <w:spacing w:before="80"/>
              <w:rPr>
                <w:rFonts w:ascii="Arial" w:hAnsi="Arial" w:cs="Arial"/>
                <w:b/>
                <w:color w:val="7030A0"/>
                <w:sz w:val="20"/>
                <w:szCs w:val="20"/>
              </w:rPr>
            </w:pPr>
          </w:p>
        </w:tc>
        <w:tc>
          <w:tcPr>
            <w:tcW w:w="4410" w:type="dxa"/>
            <w:tcBorders>
              <w:top w:val="nil"/>
              <w:left w:val="nil"/>
              <w:bottom w:val="single" w:sz="8" w:space="0" w:color="auto"/>
              <w:right w:val="single" w:sz="8" w:space="0" w:color="auto"/>
            </w:tcBorders>
          </w:tcPr>
          <w:p w:rsidR="005D34EC" w:rsidRPr="008A51AB" w:rsidRDefault="005D34EC" w:rsidP="00FF1A1D">
            <w:pPr>
              <w:spacing w:before="80"/>
              <w:ind w:left="720"/>
              <w:rPr>
                <w:rFonts w:ascii="Arial" w:hAnsi="Arial" w:cs="Arial"/>
                <w:b/>
                <w:sz w:val="20"/>
                <w:szCs w:val="20"/>
              </w:rPr>
            </w:pPr>
          </w:p>
        </w:tc>
        <w:tc>
          <w:tcPr>
            <w:tcW w:w="360" w:type="dxa"/>
            <w:tcBorders>
              <w:top w:val="nil"/>
              <w:left w:val="single" w:sz="8" w:space="0" w:color="auto"/>
              <w:bottom w:val="single" w:sz="8" w:space="0" w:color="auto"/>
              <w:right w:val="nil"/>
            </w:tcBorders>
            <w:tcMar>
              <w:left w:w="29" w:type="dxa"/>
              <w:right w:w="29" w:type="dxa"/>
            </w:tcMar>
          </w:tcPr>
          <w:p w:rsidR="005D34EC" w:rsidRPr="00217C53" w:rsidRDefault="005D34EC" w:rsidP="00FF1A1D">
            <w:pPr>
              <w:spacing w:before="80"/>
              <w:rPr>
                <w:rFonts w:ascii="Arial" w:hAnsi="Arial" w:cs="Arial"/>
                <w:b/>
                <w:color w:val="7030A0"/>
                <w:sz w:val="20"/>
                <w:szCs w:val="20"/>
              </w:rPr>
            </w:pPr>
          </w:p>
        </w:tc>
        <w:tc>
          <w:tcPr>
            <w:tcW w:w="4140" w:type="dxa"/>
            <w:tcBorders>
              <w:top w:val="nil"/>
              <w:left w:val="nil"/>
              <w:bottom w:val="single" w:sz="8" w:space="0" w:color="auto"/>
              <w:right w:val="single" w:sz="8" w:space="0" w:color="auto"/>
            </w:tcBorders>
          </w:tcPr>
          <w:p w:rsidR="005D34EC" w:rsidRPr="00217C53" w:rsidRDefault="005D34EC" w:rsidP="00FF1A1D">
            <w:pPr>
              <w:spacing w:before="80"/>
              <w:rPr>
                <w:rFonts w:ascii="Arial" w:hAnsi="Arial" w:cs="Arial"/>
                <w:sz w:val="20"/>
                <w:szCs w:val="20"/>
              </w:rPr>
            </w:pPr>
          </w:p>
        </w:tc>
      </w:tr>
      <w:permEnd w:id="536952052"/>
      <w:tr w:rsidR="005D34EC" w:rsidRPr="005A66AA" w:rsidTr="00F1274D">
        <w:trPr>
          <w:cantSplit/>
          <w:trHeight w:val="360"/>
        </w:trPr>
        <w:tc>
          <w:tcPr>
            <w:tcW w:w="13860" w:type="dxa"/>
            <w:gridSpan w:val="6"/>
            <w:tcBorders>
              <w:top w:val="single" w:sz="8" w:space="0" w:color="auto"/>
              <w:left w:val="single" w:sz="8" w:space="0" w:color="auto"/>
              <w:bottom w:val="single" w:sz="4" w:space="0" w:color="auto"/>
              <w:right w:val="single" w:sz="8" w:space="0" w:color="auto"/>
            </w:tcBorders>
            <w:shd w:val="clear" w:color="auto" w:fill="CCC0D9" w:themeFill="accent4" w:themeFillTint="66"/>
            <w:tcMar>
              <w:left w:w="29" w:type="dxa"/>
              <w:right w:w="29" w:type="dxa"/>
            </w:tcMar>
            <w:vAlign w:val="center"/>
          </w:tcPr>
          <w:p w:rsidR="005D34EC" w:rsidRPr="008A51AB" w:rsidRDefault="003B755A" w:rsidP="003B755A">
            <w:pPr>
              <w:tabs>
                <w:tab w:val="left" w:pos="331"/>
              </w:tabs>
              <w:rPr>
                <w:rFonts w:ascii="Arial" w:hAnsi="Arial" w:cs="Arial"/>
                <w:b/>
                <w:sz w:val="20"/>
                <w:szCs w:val="20"/>
              </w:rPr>
            </w:pPr>
            <w:r>
              <w:rPr>
                <w:rFonts w:ascii="Arial" w:hAnsi="Arial" w:cs="Arial"/>
                <w:b/>
                <w:sz w:val="20"/>
                <w:szCs w:val="20"/>
              </w:rPr>
              <w:tab/>
            </w:r>
            <w:r w:rsidR="005D34EC" w:rsidRPr="008A51AB">
              <w:rPr>
                <w:rFonts w:ascii="Arial" w:hAnsi="Arial" w:cs="Arial"/>
                <w:b/>
                <w:sz w:val="20"/>
                <w:szCs w:val="20"/>
              </w:rPr>
              <w:t>Metrics for Thematic Goal I</w:t>
            </w:r>
          </w:p>
        </w:tc>
      </w:tr>
      <w:tr w:rsidR="00B06BB8" w:rsidRPr="005A66AA" w:rsidTr="00B06BB8">
        <w:trPr>
          <w:cantSplit/>
          <w:trHeight w:val="346"/>
        </w:trPr>
        <w:tc>
          <w:tcPr>
            <w:tcW w:w="360" w:type="dxa"/>
            <w:tcBorders>
              <w:top w:val="single" w:sz="4" w:space="0" w:color="auto"/>
              <w:left w:val="single" w:sz="4" w:space="0" w:color="auto"/>
              <w:bottom w:val="nil"/>
              <w:right w:val="nil"/>
            </w:tcBorders>
            <w:tcMar>
              <w:left w:w="29" w:type="dxa"/>
              <w:right w:w="29" w:type="dxa"/>
            </w:tcMar>
          </w:tcPr>
          <w:p w:rsidR="00B06BB8" w:rsidRPr="00217C53" w:rsidRDefault="00B06BB8" w:rsidP="00FF1A1D">
            <w:pPr>
              <w:spacing w:before="80"/>
              <w:jc w:val="center"/>
              <w:rPr>
                <w:rFonts w:ascii="Arial" w:hAnsi="Arial" w:cs="Arial"/>
                <w:b/>
                <w:color w:val="7030A0"/>
                <w:sz w:val="20"/>
                <w:szCs w:val="20"/>
              </w:rPr>
            </w:pPr>
            <w:permStart w:id="871003174" w:edGrp="everyone" w:colFirst="0" w:colLast="0"/>
          </w:p>
        </w:tc>
        <w:tc>
          <w:tcPr>
            <w:tcW w:w="13500" w:type="dxa"/>
            <w:gridSpan w:val="5"/>
            <w:tcBorders>
              <w:top w:val="single" w:sz="4" w:space="0" w:color="auto"/>
              <w:left w:val="nil"/>
              <w:bottom w:val="nil"/>
              <w:right w:val="single" w:sz="4" w:space="0" w:color="auto"/>
            </w:tcBorders>
            <w:vAlign w:val="center"/>
          </w:tcPr>
          <w:p w:rsidR="00B06BB8" w:rsidRPr="00217C53" w:rsidRDefault="00B06BB8" w:rsidP="00FF1A1D">
            <w:pPr>
              <w:spacing w:before="80"/>
              <w:rPr>
                <w:rFonts w:ascii="Arial" w:hAnsi="Arial" w:cs="Arial"/>
                <w:sz w:val="20"/>
                <w:szCs w:val="20"/>
              </w:rPr>
            </w:pPr>
            <w:r w:rsidRPr="00217C53">
              <w:rPr>
                <w:rFonts w:ascii="Arial" w:hAnsi="Arial" w:cs="Arial"/>
                <w:b/>
                <w:sz w:val="20"/>
                <w:szCs w:val="20"/>
              </w:rPr>
              <w:t xml:space="preserve">T1-1 </w:t>
            </w:r>
            <w:r w:rsidRPr="000C15D8">
              <w:rPr>
                <w:rFonts w:ascii="Arial" w:hAnsi="Arial" w:cs="Arial"/>
                <w:i/>
                <w:sz w:val="20"/>
                <w:szCs w:val="20"/>
              </w:rPr>
              <w:t>–</w:t>
            </w:r>
            <w:r w:rsidRPr="00217C53">
              <w:rPr>
                <w:rFonts w:ascii="Arial" w:hAnsi="Arial" w:cs="Arial"/>
                <w:sz w:val="20"/>
                <w:szCs w:val="20"/>
              </w:rPr>
              <w:t xml:space="preserve"> # of interdisciplinary research projects, institutes, and centers</w:t>
            </w:r>
          </w:p>
        </w:tc>
      </w:tr>
      <w:tr w:rsidR="00B06BB8" w:rsidRPr="005A66AA" w:rsidTr="004B2100">
        <w:trPr>
          <w:cantSplit/>
          <w:trHeight w:val="346"/>
        </w:trPr>
        <w:tc>
          <w:tcPr>
            <w:tcW w:w="360" w:type="dxa"/>
            <w:tcBorders>
              <w:top w:val="nil"/>
              <w:left w:val="single" w:sz="4" w:space="0" w:color="auto"/>
              <w:bottom w:val="nil"/>
              <w:right w:val="nil"/>
            </w:tcBorders>
            <w:tcMar>
              <w:left w:w="29" w:type="dxa"/>
              <w:right w:w="29" w:type="dxa"/>
            </w:tcMar>
          </w:tcPr>
          <w:p w:rsidR="00B06BB8" w:rsidRPr="00217C53" w:rsidRDefault="00B06BB8" w:rsidP="00FF1A1D">
            <w:pPr>
              <w:spacing w:before="80"/>
              <w:jc w:val="center"/>
              <w:rPr>
                <w:rFonts w:ascii="Arial" w:hAnsi="Arial" w:cs="Arial"/>
                <w:b/>
                <w:color w:val="7030A0"/>
                <w:sz w:val="20"/>
                <w:szCs w:val="20"/>
              </w:rPr>
            </w:pPr>
            <w:permStart w:id="1514686967" w:edGrp="everyone" w:colFirst="0" w:colLast="0"/>
            <w:permEnd w:id="871003174"/>
          </w:p>
        </w:tc>
        <w:tc>
          <w:tcPr>
            <w:tcW w:w="13500" w:type="dxa"/>
            <w:gridSpan w:val="5"/>
            <w:tcBorders>
              <w:top w:val="nil"/>
              <w:left w:val="nil"/>
              <w:bottom w:val="nil"/>
              <w:right w:val="single" w:sz="4" w:space="0" w:color="auto"/>
            </w:tcBorders>
            <w:vAlign w:val="center"/>
          </w:tcPr>
          <w:p w:rsidR="00B06BB8" w:rsidRPr="00217C53" w:rsidRDefault="00B06BB8" w:rsidP="00FF1A1D">
            <w:pPr>
              <w:spacing w:before="80"/>
              <w:rPr>
                <w:rFonts w:ascii="Arial" w:hAnsi="Arial" w:cs="Arial"/>
                <w:b/>
                <w:sz w:val="20"/>
                <w:szCs w:val="20"/>
              </w:rPr>
            </w:pPr>
            <w:r w:rsidRPr="00217C53">
              <w:rPr>
                <w:rFonts w:ascii="Arial" w:hAnsi="Arial" w:cs="Arial"/>
                <w:b/>
                <w:sz w:val="20"/>
                <w:szCs w:val="20"/>
              </w:rPr>
              <w:t>T1-2</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Total sponsored extramural funding expenditures</w:t>
            </w:r>
          </w:p>
        </w:tc>
      </w:tr>
      <w:tr w:rsidR="00B06BB8" w:rsidRPr="005A66AA" w:rsidTr="004B2100">
        <w:trPr>
          <w:cantSplit/>
          <w:trHeight w:val="346"/>
        </w:trPr>
        <w:tc>
          <w:tcPr>
            <w:tcW w:w="360" w:type="dxa"/>
            <w:tcBorders>
              <w:top w:val="nil"/>
              <w:left w:val="single" w:sz="4" w:space="0" w:color="auto"/>
              <w:bottom w:val="nil"/>
              <w:right w:val="nil"/>
            </w:tcBorders>
            <w:tcMar>
              <w:left w:w="29" w:type="dxa"/>
              <w:right w:w="29" w:type="dxa"/>
            </w:tcMar>
          </w:tcPr>
          <w:p w:rsidR="00B06BB8" w:rsidRPr="00217C53" w:rsidRDefault="00B06BB8" w:rsidP="00FF1A1D">
            <w:pPr>
              <w:spacing w:before="80"/>
              <w:jc w:val="center"/>
              <w:rPr>
                <w:rFonts w:ascii="Arial" w:hAnsi="Arial" w:cs="Arial"/>
                <w:b/>
                <w:color w:val="7030A0"/>
                <w:sz w:val="20"/>
                <w:szCs w:val="20"/>
              </w:rPr>
            </w:pPr>
            <w:permStart w:id="1402031574" w:edGrp="everyone" w:colFirst="0" w:colLast="0"/>
            <w:permEnd w:id="1514686967"/>
          </w:p>
        </w:tc>
        <w:tc>
          <w:tcPr>
            <w:tcW w:w="13500" w:type="dxa"/>
            <w:gridSpan w:val="5"/>
            <w:tcBorders>
              <w:top w:val="nil"/>
              <w:left w:val="nil"/>
              <w:bottom w:val="nil"/>
              <w:right w:val="single" w:sz="4" w:space="0" w:color="auto"/>
            </w:tcBorders>
            <w:vAlign w:val="center"/>
          </w:tcPr>
          <w:p w:rsidR="00B06BB8" w:rsidRPr="00217C53" w:rsidRDefault="00B06BB8" w:rsidP="00FF1A1D">
            <w:pPr>
              <w:spacing w:before="80"/>
              <w:rPr>
                <w:rFonts w:ascii="Arial" w:hAnsi="Arial" w:cs="Arial"/>
                <w:b/>
                <w:sz w:val="20"/>
                <w:szCs w:val="20"/>
              </w:rPr>
            </w:pPr>
            <w:r w:rsidRPr="00217C53">
              <w:rPr>
                <w:rFonts w:ascii="Arial" w:hAnsi="Arial" w:cs="Arial"/>
                <w:b/>
                <w:sz w:val="20"/>
                <w:szCs w:val="20"/>
              </w:rPr>
              <w:t>T1-3</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 of juried, adjudicated, or externally vetted performances, shows and designs</w:t>
            </w:r>
          </w:p>
        </w:tc>
      </w:tr>
      <w:tr w:rsidR="00B06BB8" w:rsidRPr="005A66AA" w:rsidTr="004B2100">
        <w:trPr>
          <w:cantSplit/>
          <w:trHeight w:val="346"/>
        </w:trPr>
        <w:tc>
          <w:tcPr>
            <w:tcW w:w="360" w:type="dxa"/>
            <w:tcBorders>
              <w:top w:val="nil"/>
              <w:left w:val="single" w:sz="4" w:space="0" w:color="auto"/>
              <w:bottom w:val="nil"/>
              <w:right w:val="nil"/>
            </w:tcBorders>
            <w:tcMar>
              <w:left w:w="29" w:type="dxa"/>
              <w:right w:w="29" w:type="dxa"/>
            </w:tcMar>
          </w:tcPr>
          <w:p w:rsidR="00B06BB8" w:rsidRPr="00217C53" w:rsidRDefault="00B06BB8" w:rsidP="00FF1A1D">
            <w:pPr>
              <w:spacing w:before="80"/>
              <w:jc w:val="center"/>
              <w:rPr>
                <w:rFonts w:ascii="Arial" w:hAnsi="Arial" w:cs="Arial"/>
                <w:b/>
                <w:color w:val="7030A0"/>
                <w:sz w:val="20"/>
                <w:szCs w:val="20"/>
              </w:rPr>
            </w:pPr>
            <w:permStart w:id="1724848598" w:edGrp="everyone" w:colFirst="0" w:colLast="0"/>
            <w:permEnd w:id="1402031574"/>
          </w:p>
        </w:tc>
        <w:tc>
          <w:tcPr>
            <w:tcW w:w="13500" w:type="dxa"/>
            <w:gridSpan w:val="5"/>
            <w:tcBorders>
              <w:top w:val="nil"/>
              <w:left w:val="nil"/>
              <w:bottom w:val="nil"/>
              <w:right w:val="single" w:sz="4" w:space="0" w:color="auto"/>
            </w:tcBorders>
            <w:vAlign w:val="center"/>
          </w:tcPr>
          <w:p w:rsidR="00B06BB8" w:rsidRPr="00217C53" w:rsidRDefault="00B06BB8" w:rsidP="00FF1A1D">
            <w:pPr>
              <w:spacing w:before="80"/>
              <w:rPr>
                <w:rFonts w:ascii="Arial" w:hAnsi="Arial" w:cs="Arial"/>
                <w:b/>
                <w:sz w:val="20"/>
                <w:szCs w:val="20"/>
              </w:rPr>
            </w:pPr>
            <w:r w:rsidRPr="00217C53">
              <w:rPr>
                <w:rFonts w:ascii="Arial" w:hAnsi="Arial" w:cs="Arial"/>
                <w:b/>
                <w:sz w:val="20"/>
                <w:szCs w:val="20"/>
              </w:rPr>
              <w:t>T1-4</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 of refereed scholarly publications per academic year and allocated faculty member</w:t>
            </w:r>
          </w:p>
        </w:tc>
      </w:tr>
      <w:tr w:rsidR="00B06BB8" w:rsidRPr="005A66AA" w:rsidTr="004B2100">
        <w:trPr>
          <w:cantSplit/>
          <w:trHeight w:val="346"/>
        </w:trPr>
        <w:tc>
          <w:tcPr>
            <w:tcW w:w="360" w:type="dxa"/>
            <w:tcBorders>
              <w:top w:val="nil"/>
              <w:left w:val="single" w:sz="4" w:space="0" w:color="auto"/>
              <w:bottom w:val="single" w:sz="4" w:space="0" w:color="auto"/>
              <w:right w:val="nil"/>
            </w:tcBorders>
            <w:tcMar>
              <w:left w:w="29" w:type="dxa"/>
              <w:right w:w="29" w:type="dxa"/>
            </w:tcMar>
          </w:tcPr>
          <w:p w:rsidR="00B06BB8" w:rsidRPr="00217C53" w:rsidRDefault="00B06BB8" w:rsidP="00FF1A1D">
            <w:pPr>
              <w:spacing w:before="80"/>
              <w:jc w:val="center"/>
              <w:rPr>
                <w:rFonts w:ascii="Arial" w:hAnsi="Arial" w:cs="Arial"/>
                <w:b/>
                <w:color w:val="7030A0"/>
                <w:sz w:val="20"/>
                <w:szCs w:val="20"/>
              </w:rPr>
            </w:pPr>
            <w:permStart w:id="1626951193" w:edGrp="everyone" w:colFirst="0" w:colLast="0"/>
            <w:permEnd w:id="1724848598"/>
          </w:p>
        </w:tc>
        <w:tc>
          <w:tcPr>
            <w:tcW w:w="13500" w:type="dxa"/>
            <w:gridSpan w:val="5"/>
            <w:tcBorders>
              <w:top w:val="nil"/>
              <w:left w:val="nil"/>
              <w:bottom w:val="single" w:sz="4" w:space="0" w:color="auto"/>
              <w:right w:val="single" w:sz="4" w:space="0" w:color="auto"/>
            </w:tcBorders>
            <w:vAlign w:val="center"/>
          </w:tcPr>
          <w:p w:rsidR="00B06BB8" w:rsidRPr="00217C53" w:rsidRDefault="00B06BB8" w:rsidP="00FF1A1D">
            <w:pPr>
              <w:spacing w:before="80"/>
              <w:rPr>
                <w:rFonts w:ascii="Arial" w:hAnsi="Arial" w:cs="Arial"/>
                <w:b/>
                <w:sz w:val="20"/>
                <w:szCs w:val="20"/>
              </w:rPr>
            </w:pPr>
            <w:r w:rsidRPr="00217C53">
              <w:rPr>
                <w:rFonts w:ascii="Arial" w:hAnsi="Arial" w:cs="Arial"/>
                <w:b/>
                <w:sz w:val="20"/>
                <w:szCs w:val="20"/>
              </w:rPr>
              <w:t>T1-5</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Total international research and development expenditures</w:t>
            </w:r>
          </w:p>
        </w:tc>
      </w:tr>
      <w:permEnd w:id="1626951193"/>
    </w:tbl>
    <w:p w:rsidR="005D34EC" w:rsidRDefault="005D34EC" w:rsidP="005D34EC">
      <w:r>
        <w:br w:type="page"/>
      </w:r>
    </w:p>
    <w:tbl>
      <w:tblPr>
        <w:tblStyle w:val="TableGrid"/>
        <w:tblW w:w="13860" w:type="dxa"/>
        <w:tblInd w:w="569" w:type="dxa"/>
        <w:tblLayout w:type="fixed"/>
        <w:tblLook w:val="04A0" w:firstRow="1" w:lastRow="0" w:firstColumn="1" w:lastColumn="0" w:noHBand="0" w:noVBand="1"/>
      </w:tblPr>
      <w:tblGrid>
        <w:gridCol w:w="360"/>
        <w:gridCol w:w="4230"/>
        <w:gridCol w:w="360"/>
        <w:gridCol w:w="4410"/>
        <w:gridCol w:w="360"/>
        <w:gridCol w:w="4140"/>
      </w:tblGrid>
      <w:tr w:rsidR="005D34EC" w:rsidRPr="005A66AA" w:rsidTr="00F1274D">
        <w:trPr>
          <w:cantSplit/>
          <w:trHeight w:val="899"/>
        </w:trPr>
        <w:tc>
          <w:tcPr>
            <w:tcW w:w="360" w:type="dxa"/>
            <w:tcBorders>
              <w:top w:val="single" w:sz="4" w:space="0" w:color="auto"/>
              <w:right w:val="nil"/>
            </w:tcBorders>
            <w:shd w:val="clear" w:color="auto" w:fill="auto"/>
            <w:tcMar>
              <w:left w:w="29" w:type="dxa"/>
              <w:right w:w="29" w:type="dxa"/>
            </w:tcMar>
            <w:vAlign w:val="center"/>
          </w:tcPr>
          <w:p w:rsidR="005D34EC" w:rsidRPr="00B31823" w:rsidRDefault="005D34EC" w:rsidP="00F1274D">
            <w:pPr>
              <w:jc w:val="center"/>
              <w:rPr>
                <w:rFonts w:ascii="Arial" w:hAnsi="Arial" w:cs="Arial"/>
                <w:b/>
                <w:color w:val="7030A0"/>
              </w:rPr>
            </w:pPr>
            <w:permStart w:id="1445164718" w:edGrp="everyone" w:colFirst="0" w:colLast="0"/>
          </w:p>
        </w:tc>
        <w:tc>
          <w:tcPr>
            <w:tcW w:w="13500" w:type="dxa"/>
            <w:gridSpan w:val="5"/>
            <w:tcBorders>
              <w:top w:val="single" w:sz="4" w:space="0" w:color="auto"/>
              <w:left w:val="nil"/>
            </w:tcBorders>
            <w:shd w:val="clear" w:color="auto" w:fill="8064A2" w:themeFill="accent4"/>
            <w:vAlign w:val="center"/>
          </w:tcPr>
          <w:p w:rsidR="005D34EC" w:rsidRDefault="005D34EC" w:rsidP="00F1274D">
            <w:pPr>
              <w:rPr>
                <w:rFonts w:ascii="Arial" w:hAnsi="Arial" w:cs="Arial"/>
                <w:b/>
                <w:color w:val="FFFFFF" w:themeColor="background1"/>
                <w:u w:val="single"/>
              </w:rPr>
            </w:pPr>
            <w:r w:rsidRPr="00217C53">
              <w:rPr>
                <w:rFonts w:ascii="Arial" w:hAnsi="Arial" w:cs="Arial"/>
                <w:b/>
                <w:color w:val="FFFFFF" w:themeColor="background1"/>
                <w:u w:val="single"/>
              </w:rPr>
              <w:t>Thematic Goal II: Undergraduate Educational Experience</w:t>
            </w:r>
          </w:p>
          <w:p w:rsidR="005D34EC" w:rsidRPr="005A66AA" w:rsidRDefault="005D34EC" w:rsidP="00F1274D">
            <w:pPr>
              <w:spacing w:before="80"/>
              <w:ind w:left="216"/>
              <w:rPr>
                <w:rFonts w:ascii="Arial" w:hAnsi="Arial" w:cs="Arial"/>
                <w:b/>
                <w:sz w:val="18"/>
                <w:szCs w:val="18"/>
              </w:rPr>
            </w:pPr>
            <w:r w:rsidRPr="00217C53">
              <w:rPr>
                <w:rFonts w:ascii="Arial" w:hAnsi="Arial" w:cs="Arial"/>
                <w:b/>
                <w:color w:val="FFFFFF" w:themeColor="background1"/>
                <w:sz w:val="20"/>
                <w:szCs w:val="20"/>
              </w:rPr>
              <w:t>Build a connected, diverse, empowered, engaged, participatory culture of learning and excellence that promotes undergraduate student success and prepares students for their professional, community, social, and personal lives.</w:t>
            </w:r>
          </w:p>
        </w:tc>
      </w:tr>
      <w:permEnd w:id="1445164718"/>
      <w:tr w:rsidR="00BB3C00" w:rsidRPr="005A66AA" w:rsidTr="00F1274D">
        <w:trPr>
          <w:cantSplit/>
          <w:trHeight w:val="360"/>
        </w:trPr>
        <w:tc>
          <w:tcPr>
            <w:tcW w:w="4590" w:type="dxa"/>
            <w:gridSpan w:val="2"/>
            <w:tcBorders>
              <w:bottom w:val="single" w:sz="4" w:space="0" w:color="auto"/>
            </w:tcBorders>
            <w:shd w:val="clear" w:color="auto" w:fill="D9D9D9" w:themeFill="background1" w:themeFillShade="D9"/>
            <w:vAlign w:val="center"/>
          </w:tcPr>
          <w:p w:rsidR="00BB3C00" w:rsidRPr="000C15D8" w:rsidRDefault="00BB3C00" w:rsidP="00117ECD">
            <w:pPr>
              <w:tabs>
                <w:tab w:val="center" w:pos="2187"/>
                <w:tab w:val="right" w:pos="4374"/>
              </w:tabs>
              <w:jc w:val="center"/>
              <w:rPr>
                <w:rFonts w:ascii="Arial" w:hAnsi="Arial" w:cs="Arial"/>
                <w:b/>
                <w:sz w:val="20"/>
                <w:szCs w:val="20"/>
              </w:rPr>
            </w:pPr>
            <w:r w:rsidRPr="000C15D8">
              <w:rPr>
                <w:rFonts w:ascii="Arial" w:hAnsi="Arial" w:cs="Arial"/>
                <w:b/>
                <w:sz w:val="20"/>
                <w:szCs w:val="20"/>
              </w:rPr>
              <w:t>Short Term Outcomes (</w:t>
            </w:r>
            <w:r>
              <w:rPr>
                <w:rFonts w:ascii="Arial" w:hAnsi="Arial" w:cs="Arial"/>
                <w:b/>
                <w:sz w:val="20"/>
                <w:szCs w:val="20"/>
              </w:rPr>
              <w:t>201</w:t>
            </w:r>
            <w:r w:rsidR="00117ECD">
              <w:rPr>
                <w:rFonts w:ascii="Arial" w:hAnsi="Arial" w:cs="Arial"/>
                <w:b/>
                <w:sz w:val="20"/>
                <w:szCs w:val="20"/>
              </w:rPr>
              <w:t>4</w:t>
            </w:r>
            <w:r w:rsidRPr="000C15D8">
              <w:rPr>
                <w:rFonts w:ascii="Arial" w:hAnsi="Arial" w:cs="Arial"/>
                <w:b/>
                <w:sz w:val="20"/>
                <w:szCs w:val="20"/>
              </w:rPr>
              <w:t xml:space="preserve"> – </w:t>
            </w:r>
            <w:r>
              <w:rPr>
                <w:rFonts w:ascii="Arial" w:hAnsi="Arial" w:cs="Arial"/>
                <w:b/>
                <w:sz w:val="20"/>
                <w:szCs w:val="20"/>
              </w:rPr>
              <w:t>2015</w:t>
            </w:r>
            <w:r w:rsidRPr="000C15D8">
              <w:rPr>
                <w:rFonts w:ascii="Arial" w:hAnsi="Arial" w:cs="Arial"/>
                <w:b/>
                <w:sz w:val="20"/>
                <w:szCs w:val="20"/>
              </w:rPr>
              <w:t>)</w:t>
            </w:r>
          </w:p>
        </w:tc>
        <w:tc>
          <w:tcPr>
            <w:tcW w:w="477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Intermediate Outcomes (</w:t>
            </w:r>
            <w:r>
              <w:rPr>
                <w:rFonts w:ascii="Arial" w:hAnsi="Arial" w:cs="Arial"/>
                <w:b/>
                <w:sz w:val="20"/>
                <w:szCs w:val="20"/>
              </w:rPr>
              <w:t>2016</w:t>
            </w:r>
            <w:r w:rsidRPr="000C15D8">
              <w:rPr>
                <w:rFonts w:ascii="Arial" w:hAnsi="Arial" w:cs="Arial"/>
                <w:b/>
                <w:sz w:val="20"/>
                <w:szCs w:val="20"/>
              </w:rPr>
              <w:t xml:space="preserve"> – </w:t>
            </w:r>
            <w:r>
              <w:rPr>
                <w:rFonts w:ascii="Arial" w:hAnsi="Arial" w:cs="Arial"/>
                <w:b/>
                <w:sz w:val="20"/>
                <w:szCs w:val="20"/>
              </w:rPr>
              <w:t>2020</w:t>
            </w:r>
            <w:r w:rsidRPr="000C15D8">
              <w:rPr>
                <w:rFonts w:ascii="Arial" w:hAnsi="Arial" w:cs="Arial"/>
                <w:b/>
                <w:sz w:val="20"/>
                <w:szCs w:val="20"/>
              </w:rPr>
              <w:t>)</w:t>
            </w:r>
          </w:p>
        </w:tc>
        <w:tc>
          <w:tcPr>
            <w:tcW w:w="450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Long Term Outcomes (</w:t>
            </w:r>
            <w:r>
              <w:rPr>
                <w:rFonts w:ascii="Arial" w:hAnsi="Arial" w:cs="Arial"/>
                <w:b/>
                <w:sz w:val="20"/>
                <w:szCs w:val="20"/>
              </w:rPr>
              <w:t>2021</w:t>
            </w:r>
            <w:r w:rsidRPr="000C15D8">
              <w:rPr>
                <w:rFonts w:ascii="Arial" w:hAnsi="Arial" w:cs="Arial"/>
                <w:b/>
                <w:sz w:val="20"/>
                <w:szCs w:val="20"/>
              </w:rPr>
              <w:t xml:space="preserve"> – </w:t>
            </w:r>
            <w:r>
              <w:rPr>
                <w:rFonts w:ascii="Arial" w:hAnsi="Arial" w:cs="Arial"/>
                <w:b/>
                <w:sz w:val="20"/>
                <w:szCs w:val="20"/>
              </w:rPr>
              <w:t>2025</w:t>
            </w:r>
            <w:r w:rsidRPr="000C15D8">
              <w:rPr>
                <w:rFonts w:ascii="Arial" w:hAnsi="Arial" w:cs="Arial"/>
                <w:b/>
                <w:sz w:val="20"/>
                <w:szCs w:val="20"/>
              </w:rPr>
              <w:t>)</w:t>
            </w:r>
          </w:p>
        </w:tc>
      </w:tr>
      <w:tr w:rsidR="005D34EC" w:rsidRPr="005A66AA" w:rsidTr="00F1274D">
        <w:trPr>
          <w:cantSplit/>
        </w:trPr>
        <w:tc>
          <w:tcPr>
            <w:tcW w:w="360" w:type="dxa"/>
            <w:tcBorders>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ermStart w:id="965034376" w:edGrp="everyone" w:colFirst="4" w:colLast="4"/>
            <w:permStart w:id="1179475492" w:edGrp="everyone" w:colFirst="2" w:colLast="2"/>
            <w:permStart w:id="620178612" w:edGrp="everyone" w:colFirst="0" w:colLast="0"/>
          </w:p>
        </w:tc>
        <w:tc>
          <w:tcPr>
            <w:tcW w:w="4230" w:type="dxa"/>
            <w:tcBorders>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T2-A</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Excellent, customized academic advising and services available to all students to support their success and degree completion</w:t>
            </w:r>
          </w:p>
        </w:tc>
        <w:tc>
          <w:tcPr>
            <w:tcW w:w="360" w:type="dxa"/>
            <w:tcBorders>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T2-I</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Integrated learning communities experienced by students, faculty, and staff that promote student success within a culture of excellence</w:t>
            </w:r>
          </w:p>
        </w:tc>
        <w:tc>
          <w:tcPr>
            <w:tcW w:w="360" w:type="dxa"/>
            <w:tcBorders>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T2-O</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An undergraduate educational experience recognized as one of the best among the nation's Top 50 Public Research Universities</w:t>
            </w:r>
          </w:p>
        </w:tc>
      </w:tr>
      <w:tr w:rsidR="005D34EC" w:rsidRPr="005A66AA" w:rsidTr="00F1274D">
        <w:trPr>
          <w:cantSplit/>
        </w:trPr>
        <w:tc>
          <w:tcPr>
            <w:tcW w:w="360" w:type="dxa"/>
            <w:tcBorders>
              <w:top w:val="nil"/>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ermStart w:id="289162704" w:edGrp="everyone" w:colFirst="4" w:colLast="4"/>
            <w:permStart w:id="1381387861" w:edGrp="everyone" w:colFirst="2" w:colLast="2"/>
            <w:permStart w:id="1887728380" w:edGrp="everyone" w:colFirst="0" w:colLast="0"/>
            <w:permEnd w:id="965034376"/>
            <w:permEnd w:id="1179475492"/>
            <w:permEnd w:id="620178612"/>
          </w:p>
        </w:tc>
        <w:tc>
          <w:tcPr>
            <w:tcW w:w="423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T2-B</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Engaged students benefitting from high impact educational practices used by excellent faculty and staff across the university</w:t>
            </w: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T2-J</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Excellent reputation for high quality teaching and advising that prepares students for their professional, community, social, and personal lives</w:t>
            </w: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T2-P</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Faculty teaching and advising awards comparable to our benchmark institutions</w:t>
            </w:r>
          </w:p>
        </w:tc>
      </w:tr>
      <w:tr w:rsidR="005D34EC" w:rsidRPr="005A66AA" w:rsidTr="00F1274D">
        <w:trPr>
          <w:cantSplit/>
        </w:trPr>
        <w:tc>
          <w:tcPr>
            <w:tcW w:w="360" w:type="dxa"/>
            <w:tcBorders>
              <w:top w:val="nil"/>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ermStart w:id="743849895" w:edGrp="everyone" w:colFirst="4" w:colLast="4"/>
            <w:permStart w:id="1256532092" w:edGrp="everyone" w:colFirst="2" w:colLast="2"/>
            <w:permStart w:id="1790248879" w:edGrp="everyone" w:colFirst="0" w:colLast="0"/>
            <w:permEnd w:id="289162704"/>
            <w:permEnd w:id="1381387861"/>
            <w:permEnd w:id="1887728380"/>
          </w:p>
        </w:tc>
        <w:tc>
          <w:tcPr>
            <w:tcW w:w="423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T2-C</w:t>
            </w:r>
            <w:r>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Increased participation by undergraduates in expanded opportunities for meaningful research</w:t>
            </w: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T2-K</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Superior and diverse faculty recognized for teaching excellence</w:t>
            </w: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T2-Q</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Freshman to Sophomore retention ratios comparable to benchmark institutions</w:t>
            </w:r>
          </w:p>
        </w:tc>
      </w:tr>
      <w:tr w:rsidR="005D34EC" w:rsidRPr="005A66AA" w:rsidTr="00F1274D">
        <w:trPr>
          <w:cantSplit/>
        </w:trPr>
        <w:tc>
          <w:tcPr>
            <w:tcW w:w="360" w:type="dxa"/>
            <w:tcBorders>
              <w:top w:val="nil"/>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ermStart w:id="1122205462" w:edGrp="everyone" w:colFirst="4" w:colLast="4"/>
            <w:permStart w:id="1323848380" w:edGrp="everyone" w:colFirst="2" w:colLast="2"/>
            <w:permStart w:id="1621713892" w:edGrp="everyone" w:colFirst="0" w:colLast="0"/>
            <w:permEnd w:id="743849895"/>
            <w:permEnd w:id="1256532092"/>
            <w:permEnd w:id="1790248879"/>
          </w:p>
        </w:tc>
        <w:tc>
          <w:tcPr>
            <w:tcW w:w="423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T2-D</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Successful integration of undergraduate education and meaningful research is standard practice</w:t>
            </w: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T2-L</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All UG students engaged in a diversity of experiences that expand their viewpoint</w:t>
            </w: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T2-R</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Six-Year graduation rates comparable to benchmark institutions</w:t>
            </w:r>
          </w:p>
        </w:tc>
      </w:tr>
      <w:tr w:rsidR="005D34EC" w:rsidRPr="005A66AA" w:rsidTr="00F1274D">
        <w:trPr>
          <w:cantSplit/>
          <w:trHeight w:val="205"/>
        </w:trPr>
        <w:tc>
          <w:tcPr>
            <w:tcW w:w="360" w:type="dxa"/>
            <w:tcBorders>
              <w:top w:val="nil"/>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ermStart w:id="1901462220" w:edGrp="everyone" w:colFirst="2" w:colLast="2"/>
            <w:permStart w:id="160975172" w:edGrp="everyone" w:colFirst="0" w:colLast="0"/>
            <w:permEnd w:id="1122205462"/>
            <w:permEnd w:id="1323848380"/>
            <w:permEnd w:id="1621713892"/>
          </w:p>
        </w:tc>
        <w:tc>
          <w:tcPr>
            <w:tcW w:w="423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T2-E</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Effective evaluation practices that recognize and reward teaching, advising, and life-long learning/professional development</w:t>
            </w: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T2-M</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Increased undergraduate contributions in the creation of scholarship through research</w:t>
            </w: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p>
        </w:tc>
      </w:tr>
      <w:tr w:rsidR="005D34EC" w:rsidRPr="005A66AA" w:rsidTr="00F1274D">
        <w:trPr>
          <w:cantSplit/>
        </w:trPr>
        <w:tc>
          <w:tcPr>
            <w:tcW w:w="360" w:type="dxa"/>
            <w:tcBorders>
              <w:top w:val="nil"/>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ermStart w:id="1143943189" w:edGrp="everyone" w:colFirst="2" w:colLast="2"/>
            <w:permStart w:id="982415222" w:edGrp="everyone" w:colFirst="0" w:colLast="0"/>
            <w:permEnd w:id="1901462220"/>
            <w:permEnd w:id="160975172"/>
          </w:p>
        </w:tc>
        <w:tc>
          <w:tcPr>
            <w:tcW w:w="423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T2-F</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Effective system in place that supports and promotes teaching excellence</w:t>
            </w: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T2-N</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Ongoing improvement of six-year graduation rates and retention ratios</w:t>
            </w: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p>
        </w:tc>
      </w:tr>
      <w:tr w:rsidR="005D34EC" w:rsidRPr="005A66AA" w:rsidTr="00F1274D">
        <w:trPr>
          <w:cantSplit/>
        </w:trPr>
        <w:tc>
          <w:tcPr>
            <w:tcW w:w="360" w:type="dxa"/>
            <w:tcBorders>
              <w:top w:val="nil"/>
              <w:bottom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ermStart w:id="1850739621" w:edGrp="everyone" w:colFirst="0" w:colLast="0"/>
            <w:permEnd w:id="1143943189"/>
            <w:permEnd w:id="982415222"/>
          </w:p>
        </w:tc>
        <w:tc>
          <w:tcPr>
            <w:tcW w:w="423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T2-G</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Successful recruitment and retention strategies that address our entire student population</w:t>
            </w: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p>
        </w:tc>
        <w:tc>
          <w:tcPr>
            <w:tcW w:w="360" w:type="dxa"/>
            <w:tcBorders>
              <w:top w:val="nil"/>
              <w:bottom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Mar>
              <w:top w:w="29" w:type="dxa"/>
              <w:bottom w:w="29" w:type="dxa"/>
            </w:tcMar>
          </w:tcPr>
          <w:p w:rsidR="005D34EC" w:rsidRPr="00217C53" w:rsidRDefault="005D34EC" w:rsidP="00FF1A1D">
            <w:pPr>
              <w:spacing w:before="80"/>
              <w:rPr>
                <w:rFonts w:ascii="Arial" w:hAnsi="Arial" w:cs="Arial"/>
                <w:sz w:val="20"/>
                <w:szCs w:val="20"/>
              </w:rPr>
            </w:pPr>
          </w:p>
        </w:tc>
      </w:tr>
      <w:tr w:rsidR="005D34EC" w:rsidRPr="005A66AA" w:rsidTr="00F1274D">
        <w:trPr>
          <w:cantSplit/>
          <w:trHeight w:val="637"/>
        </w:trPr>
        <w:tc>
          <w:tcPr>
            <w:tcW w:w="360" w:type="dxa"/>
            <w:tcBorders>
              <w:top w:val="nil"/>
              <w:right w:val="nil"/>
            </w:tcBorders>
            <w:tcMar>
              <w:left w:w="29" w:type="dxa"/>
              <w:right w:w="29" w:type="dxa"/>
            </w:tcMar>
          </w:tcPr>
          <w:p w:rsidR="005D34EC" w:rsidRPr="00217C53" w:rsidRDefault="005D34EC" w:rsidP="00FF1A1D">
            <w:pPr>
              <w:spacing w:before="80"/>
              <w:jc w:val="center"/>
              <w:rPr>
                <w:rFonts w:ascii="Arial" w:hAnsi="Arial" w:cs="Arial"/>
                <w:b/>
                <w:color w:val="7030A0"/>
                <w:sz w:val="20"/>
                <w:szCs w:val="20"/>
              </w:rPr>
            </w:pPr>
            <w:permStart w:id="1441876528" w:edGrp="everyone" w:colFirst="0" w:colLast="0"/>
            <w:permEnd w:id="1850739621"/>
          </w:p>
        </w:tc>
        <w:tc>
          <w:tcPr>
            <w:tcW w:w="4230" w:type="dxa"/>
            <w:tcBorders>
              <w:top w:val="nil"/>
              <w:left w:val="nil"/>
            </w:tcBorders>
            <w:tcMar>
              <w:top w:w="29" w:type="dxa"/>
              <w:bottom w:w="29" w:type="dxa"/>
            </w:tcMar>
          </w:tcPr>
          <w:p w:rsidR="005D34EC" w:rsidRPr="00217C53" w:rsidRDefault="005D34EC" w:rsidP="00FF1A1D">
            <w:pPr>
              <w:spacing w:before="80"/>
              <w:rPr>
                <w:rFonts w:ascii="Arial" w:hAnsi="Arial" w:cs="Arial"/>
                <w:sz w:val="20"/>
                <w:szCs w:val="20"/>
              </w:rPr>
            </w:pPr>
            <w:r w:rsidRPr="00217C53">
              <w:rPr>
                <w:rFonts w:ascii="Arial" w:hAnsi="Arial" w:cs="Arial"/>
                <w:b/>
                <w:sz w:val="20"/>
                <w:szCs w:val="20"/>
              </w:rPr>
              <w:t>T2-H</w:t>
            </w:r>
            <w:r w:rsidRPr="00217C5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Improved six-year graduation rates and retention ratios</w:t>
            </w:r>
          </w:p>
        </w:tc>
        <w:tc>
          <w:tcPr>
            <w:tcW w:w="360" w:type="dxa"/>
            <w:tcBorders>
              <w:top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410" w:type="dxa"/>
            <w:tcBorders>
              <w:top w:val="nil"/>
              <w:left w:val="nil"/>
            </w:tcBorders>
            <w:tcMar>
              <w:top w:w="29" w:type="dxa"/>
              <w:bottom w:w="29" w:type="dxa"/>
            </w:tcMar>
          </w:tcPr>
          <w:p w:rsidR="005D34EC" w:rsidRPr="00217C53" w:rsidRDefault="005D34EC" w:rsidP="00FF1A1D">
            <w:pPr>
              <w:spacing w:before="80"/>
              <w:rPr>
                <w:rFonts w:ascii="Arial" w:hAnsi="Arial" w:cs="Arial"/>
                <w:sz w:val="20"/>
                <w:szCs w:val="20"/>
              </w:rPr>
            </w:pPr>
          </w:p>
        </w:tc>
        <w:tc>
          <w:tcPr>
            <w:tcW w:w="360" w:type="dxa"/>
            <w:tcBorders>
              <w:top w:val="nil"/>
              <w:right w:val="nil"/>
            </w:tcBorders>
            <w:tcMar>
              <w:top w:w="29" w:type="dxa"/>
              <w:left w:w="29" w:type="dxa"/>
              <w:bottom w:w="29" w:type="dxa"/>
              <w:right w:w="29" w:type="dxa"/>
            </w:tcMar>
          </w:tcPr>
          <w:p w:rsidR="005D34EC" w:rsidRPr="00217C53" w:rsidRDefault="005D34EC" w:rsidP="00FF1A1D">
            <w:pPr>
              <w:spacing w:before="80"/>
              <w:jc w:val="center"/>
              <w:rPr>
                <w:rFonts w:ascii="Arial" w:hAnsi="Arial" w:cs="Arial"/>
                <w:b/>
                <w:color w:val="7030A0"/>
                <w:sz w:val="20"/>
                <w:szCs w:val="20"/>
              </w:rPr>
            </w:pPr>
          </w:p>
        </w:tc>
        <w:tc>
          <w:tcPr>
            <w:tcW w:w="4140" w:type="dxa"/>
            <w:tcBorders>
              <w:top w:val="nil"/>
              <w:left w:val="nil"/>
            </w:tcBorders>
            <w:tcMar>
              <w:top w:w="29" w:type="dxa"/>
              <w:bottom w:w="29" w:type="dxa"/>
            </w:tcMar>
          </w:tcPr>
          <w:p w:rsidR="005D34EC" w:rsidRPr="00217C53" w:rsidRDefault="005D34EC" w:rsidP="00FF1A1D">
            <w:pPr>
              <w:spacing w:before="80"/>
              <w:rPr>
                <w:rFonts w:ascii="Arial" w:hAnsi="Arial" w:cs="Arial"/>
                <w:sz w:val="20"/>
                <w:szCs w:val="20"/>
              </w:rPr>
            </w:pPr>
          </w:p>
        </w:tc>
      </w:tr>
      <w:permEnd w:id="1441876528"/>
      <w:tr w:rsidR="00BB67C3" w:rsidRPr="008A51AB" w:rsidTr="00F1274D">
        <w:trPr>
          <w:cantSplit/>
          <w:trHeight w:val="360"/>
        </w:trPr>
        <w:tc>
          <w:tcPr>
            <w:tcW w:w="13860" w:type="dxa"/>
            <w:gridSpan w:val="6"/>
            <w:tcBorders>
              <w:top w:val="single" w:sz="8" w:space="0" w:color="auto"/>
              <w:left w:val="single" w:sz="8" w:space="0" w:color="auto"/>
              <w:bottom w:val="single" w:sz="4" w:space="0" w:color="auto"/>
              <w:right w:val="single" w:sz="8" w:space="0" w:color="auto"/>
            </w:tcBorders>
            <w:shd w:val="clear" w:color="auto" w:fill="CCC0D9" w:themeFill="accent4" w:themeFillTint="66"/>
            <w:tcMar>
              <w:left w:w="29" w:type="dxa"/>
              <w:right w:w="29" w:type="dxa"/>
            </w:tcMar>
            <w:vAlign w:val="center"/>
          </w:tcPr>
          <w:p w:rsidR="00BB67C3" w:rsidRPr="00B73A43" w:rsidRDefault="003B755A" w:rsidP="003B755A">
            <w:pPr>
              <w:tabs>
                <w:tab w:val="left" w:pos="331"/>
              </w:tabs>
              <w:rPr>
                <w:rFonts w:ascii="Arial" w:hAnsi="Arial" w:cs="Arial"/>
                <w:b/>
                <w:sz w:val="20"/>
                <w:szCs w:val="20"/>
              </w:rPr>
            </w:pPr>
            <w:r>
              <w:rPr>
                <w:rFonts w:ascii="Arial" w:hAnsi="Arial" w:cs="Arial"/>
                <w:b/>
                <w:sz w:val="20"/>
                <w:szCs w:val="20"/>
              </w:rPr>
              <w:tab/>
            </w:r>
            <w:r w:rsidR="00BB67C3" w:rsidRPr="00B73A43">
              <w:rPr>
                <w:rFonts w:ascii="Arial" w:hAnsi="Arial" w:cs="Arial"/>
                <w:b/>
                <w:sz w:val="20"/>
                <w:szCs w:val="20"/>
              </w:rPr>
              <w:t>Metrics for Thematic Goal II</w:t>
            </w:r>
          </w:p>
        </w:tc>
      </w:tr>
      <w:tr w:rsidR="00B06BB8" w:rsidRPr="00217C53" w:rsidTr="004B2100">
        <w:trPr>
          <w:cantSplit/>
        </w:trPr>
        <w:tc>
          <w:tcPr>
            <w:tcW w:w="360" w:type="dxa"/>
            <w:tcBorders>
              <w:top w:val="single" w:sz="4" w:space="0" w:color="auto"/>
              <w:left w:val="single" w:sz="4" w:space="0" w:color="auto"/>
              <w:bottom w:val="nil"/>
              <w:right w:val="nil"/>
            </w:tcBorders>
            <w:tcMar>
              <w:left w:w="29" w:type="dxa"/>
              <w:right w:w="29" w:type="dxa"/>
            </w:tcMar>
          </w:tcPr>
          <w:p w:rsidR="00B06BB8" w:rsidRPr="00B31823" w:rsidRDefault="00B06BB8" w:rsidP="00FF1A1D">
            <w:pPr>
              <w:spacing w:before="80"/>
              <w:jc w:val="center"/>
              <w:rPr>
                <w:rFonts w:ascii="Arial" w:hAnsi="Arial" w:cs="Arial"/>
                <w:b/>
                <w:color w:val="7030A0"/>
                <w:sz w:val="20"/>
                <w:szCs w:val="20"/>
              </w:rPr>
            </w:pPr>
            <w:permStart w:id="2099590810" w:edGrp="everyone" w:colFirst="0" w:colLast="0"/>
          </w:p>
        </w:tc>
        <w:tc>
          <w:tcPr>
            <w:tcW w:w="13500" w:type="dxa"/>
            <w:gridSpan w:val="5"/>
            <w:tcBorders>
              <w:top w:val="single" w:sz="4" w:space="0" w:color="auto"/>
              <w:left w:val="nil"/>
              <w:bottom w:val="nil"/>
              <w:right w:val="single" w:sz="4" w:space="0" w:color="auto"/>
            </w:tcBorders>
          </w:tcPr>
          <w:p w:rsidR="00B06BB8" w:rsidRPr="00B31823" w:rsidRDefault="00B06BB8" w:rsidP="00FF1A1D">
            <w:pPr>
              <w:pStyle w:val="Default"/>
              <w:spacing w:before="80"/>
              <w:rPr>
                <w:rFonts w:ascii="Arial" w:hAnsi="Arial" w:cs="Arial"/>
                <w:sz w:val="20"/>
                <w:szCs w:val="20"/>
              </w:rPr>
            </w:pPr>
            <w:r w:rsidRPr="00B31823">
              <w:rPr>
                <w:rFonts w:ascii="Arial" w:hAnsi="Arial" w:cs="Arial"/>
                <w:b/>
                <w:sz w:val="20"/>
                <w:szCs w:val="20"/>
              </w:rPr>
              <w:t xml:space="preserve">T2-1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 xml:space="preserve"># and % of undergraduate students participating in a meaningful international experience </w:t>
            </w:r>
          </w:p>
        </w:tc>
      </w:tr>
      <w:tr w:rsidR="00B06BB8" w:rsidRPr="00217C53" w:rsidTr="004B2100">
        <w:trPr>
          <w:cantSplit/>
        </w:trPr>
        <w:tc>
          <w:tcPr>
            <w:tcW w:w="360" w:type="dxa"/>
            <w:tcBorders>
              <w:top w:val="nil"/>
              <w:left w:val="single" w:sz="4" w:space="0" w:color="auto"/>
              <w:bottom w:val="nil"/>
              <w:right w:val="nil"/>
            </w:tcBorders>
            <w:tcMar>
              <w:left w:w="29" w:type="dxa"/>
              <w:right w:w="29" w:type="dxa"/>
            </w:tcMar>
          </w:tcPr>
          <w:p w:rsidR="00B06BB8" w:rsidRPr="00B31823" w:rsidRDefault="00B06BB8" w:rsidP="00FF1A1D">
            <w:pPr>
              <w:spacing w:before="80"/>
              <w:jc w:val="center"/>
              <w:rPr>
                <w:rFonts w:ascii="Arial" w:hAnsi="Arial" w:cs="Arial"/>
                <w:b/>
                <w:color w:val="7030A0"/>
                <w:sz w:val="20"/>
                <w:szCs w:val="20"/>
              </w:rPr>
            </w:pPr>
            <w:permStart w:id="1081168859" w:edGrp="everyone" w:colFirst="0" w:colLast="0"/>
            <w:permEnd w:id="2099590810"/>
          </w:p>
        </w:tc>
        <w:tc>
          <w:tcPr>
            <w:tcW w:w="13500" w:type="dxa"/>
            <w:gridSpan w:val="5"/>
            <w:tcBorders>
              <w:top w:val="nil"/>
              <w:left w:val="nil"/>
              <w:bottom w:val="nil"/>
              <w:right w:val="single" w:sz="4" w:space="0" w:color="auto"/>
            </w:tcBorders>
          </w:tcPr>
          <w:p w:rsidR="00B06BB8" w:rsidRPr="00B31823" w:rsidRDefault="00B06BB8" w:rsidP="00FF1A1D">
            <w:pPr>
              <w:pStyle w:val="Default"/>
              <w:spacing w:before="80"/>
              <w:rPr>
                <w:rFonts w:ascii="Arial" w:hAnsi="Arial" w:cs="Arial"/>
                <w:sz w:val="20"/>
                <w:szCs w:val="20"/>
              </w:rPr>
            </w:pPr>
            <w:r w:rsidRPr="00B31823">
              <w:rPr>
                <w:rFonts w:ascii="Arial" w:hAnsi="Arial" w:cs="Arial"/>
                <w:b/>
                <w:sz w:val="20"/>
                <w:szCs w:val="20"/>
              </w:rPr>
              <w:t xml:space="preserve">T2-2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 xml:space="preserve"># and % of undergraduate students completing an experiential learning experience </w:t>
            </w:r>
          </w:p>
        </w:tc>
      </w:tr>
      <w:tr w:rsidR="00B06BB8" w:rsidRPr="00217C53" w:rsidTr="004B2100">
        <w:trPr>
          <w:cantSplit/>
        </w:trPr>
        <w:tc>
          <w:tcPr>
            <w:tcW w:w="360" w:type="dxa"/>
            <w:tcBorders>
              <w:top w:val="nil"/>
              <w:left w:val="single" w:sz="4" w:space="0" w:color="auto"/>
              <w:bottom w:val="nil"/>
              <w:right w:val="nil"/>
            </w:tcBorders>
            <w:tcMar>
              <w:left w:w="29" w:type="dxa"/>
              <w:right w:w="29" w:type="dxa"/>
            </w:tcMar>
          </w:tcPr>
          <w:p w:rsidR="00B06BB8" w:rsidRPr="00B31823" w:rsidRDefault="00B06BB8" w:rsidP="00FF1A1D">
            <w:pPr>
              <w:spacing w:before="80"/>
              <w:jc w:val="center"/>
              <w:rPr>
                <w:rFonts w:ascii="Arial" w:hAnsi="Arial" w:cs="Arial"/>
                <w:b/>
                <w:color w:val="7030A0"/>
                <w:sz w:val="20"/>
                <w:szCs w:val="20"/>
              </w:rPr>
            </w:pPr>
            <w:permStart w:id="261515728" w:edGrp="everyone" w:colFirst="0" w:colLast="0"/>
            <w:permEnd w:id="1081168859"/>
          </w:p>
        </w:tc>
        <w:tc>
          <w:tcPr>
            <w:tcW w:w="13500" w:type="dxa"/>
            <w:gridSpan w:val="5"/>
            <w:tcBorders>
              <w:top w:val="nil"/>
              <w:left w:val="nil"/>
              <w:bottom w:val="nil"/>
              <w:right w:val="single" w:sz="4" w:space="0" w:color="auto"/>
            </w:tcBorders>
          </w:tcPr>
          <w:p w:rsidR="00B06BB8" w:rsidRPr="00B31823" w:rsidRDefault="00B06BB8" w:rsidP="00FF1A1D">
            <w:pPr>
              <w:pStyle w:val="Default"/>
              <w:spacing w:before="80"/>
              <w:rPr>
                <w:rFonts w:ascii="Arial" w:hAnsi="Arial" w:cs="Arial"/>
                <w:sz w:val="20"/>
                <w:szCs w:val="20"/>
              </w:rPr>
            </w:pPr>
            <w:r w:rsidRPr="00B31823">
              <w:rPr>
                <w:rFonts w:ascii="Arial" w:hAnsi="Arial" w:cs="Arial"/>
                <w:b/>
                <w:sz w:val="20"/>
                <w:szCs w:val="20"/>
              </w:rPr>
              <w:t xml:space="preserve">T2-3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 xml:space="preserve">Total funding awarded for undergraduate scholarship support </w:t>
            </w:r>
          </w:p>
        </w:tc>
      </w:tr>
      <w:tr w:rsidR="00B06BB8" w:rsidRPr="00217C53" w:rsidTr="004B2100">
        <w:trPr>
          <w:cantSplit/>
        </w:trPr>
        <w:tc>
          <w:tcPr>
            <w:tcW w:w="360" w:type="dxa"/>
            <w:tcBorders>
              <w:top w:val="nil"/>
              <w:left w:val="single" w:sz="4" w:space="0" w:color="auto"/>
              <w:bottom w:val="nil"/>
              <w:right w:val="nil"/>
            </w:tcBorders>
            <w:tcMar>
              <w:left w:w="29" w:type="dxa"/>
              <w:right w:w="29" w:type="dxa"/>
            </w:tcMar>
          </w:tcPr>
          <w:p w:rsidR="00B06BB8" w:rsidRPr="00B31823" w:rsidRDefault="00B06BB8" w:rsidP="00FF1A1D">
            <w:pPr>
              <w:spacing w:before="80"/>
              <w:jc w:val="center"/>
              <w:rPr>
                <w:rFonts w:ascii="Arial" w:hAnsi="Arial" w:cs="Arial"/>
                <w:b/>
                <w:color w:val="7030A0"/>
                <w:sz w:val="20"/>
                <w:szCs w:val="20"/>
              </w:rPr>
            </w:pPr>
            <w:permStart w:id="1473392254" w:edGrp="everyone" w:colFirst="0" w:colLast="0"/>
            <w:permEnd w:id="261515728"/>
          </w:p>
        </w:tc>
        <w:tc>
          <w:tcPr>
            <w:tcW w:w="13500" w:type="dxa"/>
            <w:gridSpan w:val="5"/>
            <w:tcBorders>
              <w:top w:val="nil"/>
              <w:left w:val="nil"/>
              <w:bottom w:val="nil"/>
              <w:right w:val="single" w:sz="4" w:space="0" w:color="auto"/>
            </w:tcBorders>
          </w:tcPr>
          <w:p w:rsidR="00B06BB8" w:rsidRPr="00B31823" w:rsidRDefault="00B06BB8" w:rsidP="00FF1A1D">
            <w:pPr>
              <w:pStyle w:val="Default"/>
              <w:spacing w:before="80"/>
              <w:rPr>
                <w:rFonts w:ascii="Arial" w:hAnsi="Arial" w:cs="Arial"/>
                <w:sz w:val="20"/>
                <w:szCs w:val="20"/>
              </w:rPr>
            </w:pPr>
            <w:r w:rsidRPr="00B31823">
              <w:rPr>
                <w:rFonts w:ascii="Arial" w:hAnsi="Arial" w:cs="Arial"/>
                <w:b/>
                <w:sz w:val="20"/>
                <w:szCs w:val="20"/>
              </w:rPr>
              <w:t xml:space="preserve">T2-4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 xml:space="preserve"># and % of students participating in an undergraduate student success program </w:t>
            </w:r>
          </w:p>
        </w:tc>
      </w:tr>
      <w:tr w:rsidR="00B06BB8" w:rsidRPr="00217C53" w:rsidTr="004B2100">
        <w:trPr>
          <w:cantSplit/>
        </w:trPr>
        <w:tc>
          <w:tcPr>
            <w:tcW w:w="360" w:type="dxa"/>
            <w:tcBorders>
              <w:top w:val="nil"/>
              <w:left w:val="single" w:sz="4" w:space="0" w:color="auto"/>
              <w:bottom w:val="nil"/>
              <w:right w:val="nil"/>
            </w:tcBorders>
            <w:tcMar>
              <w:left w:w="29" w:type="dxa"/>
              <w:right w:w="29" w:type="dxa"/>
            </w:tcMar>
          </w:tcPr>
          <w:p w:rsidR="00B06BB8" w:rsidRPr="00B31823" w:rsidRDefault="00B06BB8" w:rsidP="00FF1A1D">
            <w:pPr>
              <w:spacing w:before="80"/>
              <w:jc w:val="center"/>
              <w:rPr>
                <w:rFonts w:ascii="Arial" w:hAnsi="Arial" w:cs="Arial"/>
                <w:b/>
                <w:color w:val="7030A0"/>
                <w:sz w:val="20"/>
                <w:szCs w:val="20"/>
              </w:rPr>
            </w:pPr>
            <w:permStart w:id="1088905060" w:edGrp="everyone" w:colFirst="0" w:colLast="0"/>
            <w:permEnd w:id="1473392254"/>
          </w:p>
        </w:tc>
        <w:tc>
          <w:tcPr>
            <w:tcW w:w="13500" w:type="dxa"/>
            <w:gridSpan w:val="5"/>
            <w:tcBorders>
              <w:top w:val="nil"/>
              <w:left w:val="nil"/>
              <w:bottom w:val="nil"/>
              <w:right w:val="single" w:sz="4" w:space="0" w:color="auto"/>
            </w:tcBorders>
          </w:tcPr>
          <w:p w:rsidR="00B06BB8" w:rsidRPr="00B31823" w:rsidRDefault="00B06BB8" w:rsidP="00FF1A1D">
            <w:pPr>
              <w:pStyle w:val="Default"/>
              <w:spacing w:before="80"/>
              <w:rPr>
                <w:rFonts w:ascii="Arial" w:hAnsi="Arial" w:cs="Arial"/>
                <w:sz w:val="20"/>
                <w:szCs w:val="20"/>
              </w:rPr>
            </w:pPr>
            <w:r w:rsidRPr="00B31823">
              <w:rPr>
                <w:rFonts w:ascii="Arial" w:hAnsi="Arial" w:cs="Arial"/>
                <w:b/>
                <w:sz w:val="20"/>
                <w:szCs w:val="20"/>
              </w:rPr>
              <w:t xml:space="preserve">T2-5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 xml:space="preserve"># of students awarded national and international prestigious scholarships </w:t>
            </w:r>
          </w:p>
        </w:tc>
      </w:tr>
      <w:tr w:rsidR="00B06BB8" w:rsidRPr="00217C53" w:rsidTr="004B2100">
        <w:trPr>
          <w:cantSplit/>
        </w:trPr>
        <w:tc>
          <w:tcPr>
            <w:tcW w:w="360" w:type="dxa"/>
            <w:tcBorders>
              <w:top w:val="nil"/>
              <w:left w:val="single" w:sz="4" w:space="0" w:color="auto"/>
              <w:bottom w:val="nil"/>
              <w:right w:val="nil"/>
            </w:tcBorders>
            <w:tcMar>
              <w:left w:w="29" w:type="dxa"/>
              <w:right w:w="29" w:type="dxa"/>
            </w:tcMar>
          </w:tcPr>
          <w:p w:rsidR="00B06BB8" w:rsidRPr="00B31823" w:rsidRDefault="00B06BB8" w:rsidP="00FF1A1D">
            <w:pPr>
              <w:spacing w:before="80"/>
              <w:jc w:val="center"/>
              <w:rPr>
                <w:rFonts w:ascii="Arial" w:hAnsi="Arial" w:cs="Arial"/>
                <w:b/>
                <w:color w:val="7030A0"/>
                <w:sz w:val="20"/>
                <w:szCs w:val="20"/>
              </w:rPr>
            </w:pPr>
            <w:permStart w:id="825234203" w:edGrp="everyone" w:colFirst="0" w:colLast="0"/>
            <w:permEnd w:id="1088905060"/>
          </w:p>
        </w:tc>
        <w:tc>
          <w:tcPr>
            <w:tcW w:w="13500" w:type="dxa"/>
            <w:gridSpan w:val="5"/>
            <w:tcBorders>
              <w:top w:val="nil"/>
              <w:left w:val="nil"/>
              <w:bottom w:val="nil"/>
              <w:right w:val="single" w:sz="4" w:space="0" w:color="auto"/>
            </w:tcBorders>
          </w:tcPr>
          <w:p w:rsidR="00B06BB8" w:rsidRPr="00B31823" w:rsidRDefault="00B06BB8" w:rsidP="00FF1A1D">
            <w:pPr>
              <w:pStyle w:val="Default"/>
              <w:spacing w:before="80"/>
              <w:rPr>
                <w:rFonts w:ascii="Arial" w:hAnsi="Arial" w:cs="Arial"/>
                <w:sz w:val="20"/>
                <w:szCs w:val="20"/>
              </w:rPr>
            </w:pPr>
            <w:r w:rsidRPr="00B31823">
              <w:rPr>
                <w:rFonts w:ascii="Arial" w:hAnsi="Arial" w:cs="Arial"/>
                <w:b/>
                <w:sz w:val="20"/>
                <w:szCs w:val="20"/>
              </w:rPr>
              <w:t xml:space="preserve">T2-6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 xml:space="preserve">% of undergraduate enrollment by demographic group </w:t>
            </w:r>
          </w:p>
        </w:tc>
      </w:tr>
      <w:tr w:rsidR="00B06BB8" w:rsidRPr="00217C53" w:rsidTr="004B2100">
        <w:trPr>
          <w:cantSplit/>
        </w:trPr>
        <w:tc>
          <w:tcPr>
            <w:tcW w:w="360" w:type="dxa"/>
            <w:tcBorders>
              <w:top w:val="nil"/>
              <w:left w:val="single" w:sz="4" w:space="0" w:color="auto"/>
              <w:bottom w:val="single" w:sz="4" w:space="0" w:color="auto"/>
              <w:right w:val="nil"/>
            </w:tcBorders>
            <w:tcMar>
              <w:left w:w="29" w:type="dxa"/>
              <w:right w:w="29" w:type="dxa"/>
            </w:tcMar>
          </w:tcPr>
          <w:p w:rsidR="00B06BB8" w:rsidRPr="00B31823" w:rsidRDefault="00B06BB8" w:rsidP="00FF1A1D">
            <w:pPr>
              <w:spacing w:before="80"/>
              <w:jc w:val="center"/>
              <w:rPr>
                <w:rFonts w:ascii="Arial" w:hAnsi="Arial" w:cs="Arial"/>
                <w:b/>
                <w:color w:val="7030A0"/>
                <w:sz w:val="20"/>
                <w:szCs w:val="20"/>
              </w:rPr>
            </w:pPr>
            <w:permStart w:id="298011125" w:edGrp="everyone" w:colFirst="0" w:colLast="0"/>
            <w:permEnd w:id="825234203"/>
          </w:p>
        </w:tc>
        <w:tc>
          <w:tcPr>
            <w:tcW w:w="13500" w:type="dxa"/>
            <w:gridSpan w:val="5"/>
            <w:tcBorders>
              <w:top w:val="nil"/>
              <w:left w:val="nil"/>
              <w:bottom w:val="single" w:sz="4" w:space="0" w:color="auto"/>
              <w:right w:val="single" w:sz="4" w:space="0" w:color="auto"/>
            </w:tcBorders>
          </w:tcPr>
          <w:p w:rsidR="00B06BB8" w:rsidRPr="00B31823" w:rsidRDefault="00B06BB8" w:rsidP="00FF1A1D">
            <w:pPr>
              <w:spacing w:before="80"/>
              <w:rPr>
                <w:rFonts w:ascii="Arial" w:hAnsi="Arial" w:cs="Arial"/>
              </w:rPr>
            </w:pPr>
            <w:r w:rsidRPr="00B31823">
              <w:rPr>
                <w:rFonts w:ascii="Arial" w:hAnsi="Arial" w:cs="Arial"/>
                <w:b/>
                <w:sz w:val="20"/>
                <w:szCs w:val="20"/>
              </w:rPr>
              <w:t xml:space="preserve">T2-7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 xml:space="preserve">Student satisfaction and utilization rates </w:t>
            </w:r>
          </w:p>
        </w:tc>
      </w:tr>
      <w:permEnd w:id="298011125"/>
    </w:tbl>
    <w:p w:rsidR="005D34EC" w:rsidRDefault="005D34EC" w:rsidP="005D34EC"/>
    <w:tbl>
      <w:tblPr>
        <w:tblStyle w:val="TableGrid"/>
        <w:tblW w:w="13860" w:type="dxa"/>
        <w:tblInd w:w="648" w:type="dxa"/>
        <w:tblLayout w:type="fixed"/>
        <w:tblLook w:val="04A0" w:firstRow="1" w:lastRow="0" w:firstColumn="1" w:lastColumn="0" w:noHBand="0" w:noVBand="1"/>
      </w:tblPr>
      <w:tblGrid>
        <w:gridCol w:w="360"/>
        <w:gridCol w:w="4230"/>
        <w:gridCol w:w="360"/>
        <w:gridCol w:w="4410"/>
        <w:gridCol w:w="360"/>
        <w:gridCol w:w="4140"/>
      </w:tblGrid>
      <w:tr w:rsidR="005D34EC" w:rsidRPr="005A66AA" w:rsidTr="00F1274D">
        <w:trPr>
          <w:cantSplit/>
          <w:trHeight w:val="899"/>
        </w:trPr>
        <w:tc>
          <w:tcPr>
            <w:tcW w:w="360" w:type="dxa"/>
            <w:tcBorders>
              <w:right w:val="nil"/>
            </w:tcBorders>
            <w:shd w:val="clear" w:color="auto" w:fill="auto"/>
            <w:vAlign w:val="center"/>
          </w:tcPr>
          <w:p w:rsidR="005D34EC" w:rsidRPr="00B31823" w:rsidRDefault="005D34EC" w:rsidP="00F1274D">
            <w:pPr>
              <w:jc w:val="center"/>
              <w:rPr>
                <w:rFonts w:ascii="Arial" w:hAnsi="Arial" w:cs="Arial"/>
                <w:b/>
                <w:color w:val="7030A0"/>
                <w:sz w:val="24"/>
                <w:szCs w:val="24"/>
              </w:rPr>
            </w:pPr>
            <w:permStart w:id="579932678" w:edGrp="everyone" w:colFirst="0" w:colLast="0"/>
          </w:p>
        </w:tc>
        <w:tc>
          <w:tcPr>
            <w:tcW w:w="13500" w:type="dxa"/>
            <w:gridSpan w:val="5"/>
            <w:tcBorders>
              <w:left w:val="nil"/>
            </w:tcBorders>
            <w:shd w:val="clear" w:color="auto" w:fill="8064A2" w:themeFill="accent4"/>
            <w:vAlign w:val="center"/>
          </w:tcPr>
          <w:p w:rsidR="005D34EC" w:rsidRDefault="005D34EC" w:rsidP="00F1274D">
            <w:pPr>
              <w:rPr>
                <w:rFonts w:ascii="Arial" w:hAnsi="Arial" w:cs="Arial"/>
                <w:b/>
                <w:color w:val="FFFFFF" w:themeColor="background1"/>
                <w:u w:val="single"/>
              </w:rPr>
            </w:pPr>
            <w:r w:rsidRPr="00B31823">
              <w:rPr>
                <w:rFonts w:ascii="Arial" w:hAnsi="Arial" w:cs="Arial"/>
                <w:b/>
                <w:color w:val="FFFFFF" w:themeColor="background1"/>
                <w:u w:val="single"/>
              </w:rPr>
              <w:t>Thematic Goal III: Graduate Scholarly Experience</w:t>
            </w:r>
          </w:p>
          <w:p w:rsidR="005D34EC" w:rsidRPr="005A66AA" w:rsidRDefault="005D34EC" w:rsidP="00F1274D">
            <w:pPr>
              <w:spacing w:before="80"/>
              <w:ind w:left="216"/>
              <w:rPr>
                <w:rFonts w:ascii="Arial" w:hAnsi="Arial" w:cs="Arial"/>
                <w:b/>
                <w:color w:val="EEECE1" w:themeColor="background2"/>
                <w:sz w:val="18"/>
                <w:szCs w:val="18"/>
              </w:rPr>
            </w:pPr>
            <w:r w:rsidRPr="00B31823">
              <w:rPr>
                <w:rFonts w:ascii="Arial" w:hAnsi="Arial" w:cs="Arial"/>
                <w:b/>
                <w:color w:val="FFFFFF" w:themeColor="background1"/>
                <w:sz w:val="20"/>
                <w:szCs w:val="20"/>
              </w:rPr>
              <w:t>Advance a culture of excellence that attracts highly talented, diverse graduate students and produces graduates recognized as outstanding in their respective professions.</w:t>
            </w:r>
          </w:p>
        </w:tc>
      </w:tr>
      <w:permEnd w:id="579932678"/>
      <w:tr w:rsidR="00BB3C00" w:rsidRPr="00B31823" w:rsidTr="00F1274D">
        <w:trPr>
          <w:cantSplit/>
          <w:trHeight w:val="360"/>
        </w:trPr>
        <w:tc>
          <w:tcPr>
            <w:tcW w:w="4590" w:type="dxa"/>
            <w:gridSpan w:val="2"/>
            <w:tcBorders>
              <w:bottom w:val="single" w:sz="4" w:space="0" w:color="auto"/>
            </w:tcBorders>
            <w:shd w:val="clear" w:color="auto" w:fill="D9D9D9" w:themeFill="background1" w:themeFillShade="D9"/>
            <w:vAlign w:val="center"/>
          </w:tcPr>
          <w:p w:rsidR="00BB3C00" w:rsidRPr="000C15D8" w:rsidRDefault="00BB3C00" w:rsidP="00117ECD">
            <w:pPr>
              <w:tabs>
                <w:tab w:val="center" w:pos="2187"/>
                <w:tab w:val="right" w:pos="4374"/>
              </w:tabs>
              <w:jc w:val="center"/>
              <w:rPr>
                <w:rFonts w:ascii="Arial" w:hAnsi="Arial" w:cs="Arial"/>
                <w:b/>
                <w:sz w:val="20"/>
                <w:szCs w:val="20"/>
              </w:rPr>
            </w:pPr>
            <w:r w:rsidRPr="000C15D8">
              <w:rPr>
                <w:rFonts w:ascii="Arial" w:hAnsi="Arial" w:cs="Arial"/>
                <w:b/>
                <w:sz w:val="20"/>
                <w:szCs w:val="20"/>
              </w:rPr>
              <w:t>Short Term Outcomes (</w:t>
            </w:r>
            <w:r>
              <w:rPr>
                <w:rFonts w:ascii="Arial" w:hAnsi="Arial" w:cs="Arial"/>
                <w:b/>
                <w:sz w:val="20"/>
                <w:szCs w:val="20"/>
              </w:rPr>
              <w:t>201</w:t>
            </w:r>
            <w:r w:rsidR="00117ECD">
              <w:rPr>
                <w:rFonts w:ascii="Arial" w:hAnsi="Arial" w:cs="Arial"/>
                <w:b/>
                <w:sz w:val="20"/>
                <w:szCs w:val="20"/>
              </w:rPr>
              <w:t>4</w:t>
            </w:r>
            <w:r w:rsidRPr="000C15D8">
              <w:rPr>
                <w:rFonts w:ascii="Arial" w:hAnsi="Arial" w:cs="Arial"/>
                <w:b/>
                <w:sz w:val="20"/>
                <w:szCs w:val="20"/>
              </w:rPr>
              <w:t xml:space="preserve"> – </w:t>
            </w:r>
            <w:r>
              <w:rPr>
                <w:rFonts w:ascii="Arial" w:hAnsi="Arial" w:cs="Arial"/>
                <w:b/>
                <w:sz w:val="20"/>
                <w:szCs w:val="20"/>
              </w:rPr>
              <w:t>2015</w:t>
            </w:r>
            <w:r w:rsidRPr="000C15D8">
              <w:rPr>
                <w:rFonts w:ascii="Arial" w:hAnsi="Arial" w:cs="Arial"/>
                <w:b/>
                <w:sz w:val="20"/>
                <w:szCs w:val="20"/>
              </w:rPr>
              <w:t>)</w:t>
            </w:r>
          </w:p>
        </w:tc>
        <w:tc>
          <w:tcPr>
            <w:tcW w:w="477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Intermediate Outcomes (</w:t>
            </w:r>
            <w:r>
              <w:rPr>
                <w:rFonts w:ascii="Arial" w:hAnsi="Arial" w:cs="Arial"/>
                <w:b/>
                <w:sz w:val="20"/>
                <w:szCs w:val="20"/>
              </w:rPr>
              <w:t>2016</w:t>
            </w:r>
            <w:r w:rsidRPr="000C15D8">
              <w:rPr>
                <w:rFonts w:ascii="Arial" w:hAnsi="Arial" w:cs="Arial"/>
                <w:b/>
                <w:sz w:val="20"/>
                <w:szCs w:val="20"/>
              </w:rPr>
              <w:t xml:space="preserve"> – </w:t>
            </w:r>
            <w:r>
              <w:rPr>
                <w:rFonts w:ascii="Arial" w:hAnsi="Arial" w:cs="Arial"/>
                <w:b/>
                <w:sz w:val="20"/>
                <w:szCs w:val="20"/>
              </w:rPr>
              <w:t>2020</w:t>
            </w:r>
            <w:r w:rsidRPr="000C15D8">
              <w:rPr>
                <w:rFonts w:ascii="Arial" w:hAnsi="Arial" w:cs="Arial"/>
                <w:b/>
                <w:sz w:val="20"/>
                <w:szCs w:val="20"/>
              </w:rPr>
              <w:t>)</w:t>
            </w:r>
          </w:p>
        </w:tc>
        <w:tc>
          <w:tcPr>
            <w:tcW w:w="450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Long Term Outcomes (</w:t>
            </w:r>
            <w:r>
              <w:rPr>
                <w:rFonts w:ascii="Arial" w:hAnsi="Arial" w:cs="Arial"/>
                <w:b/>
                <w:sz w:val="20"/>
                <w:szCs w:val="20"/>
              </w:rPr>
              <w:t>2021</w:t>
            </w:r>
            <w:r w:rsidRPr="000C15D8">
              <w:rPr>
                <w:rFonts w:ascii="Arial" w:hAnsi="Arial" w:cs="Arial"/>
                <w:b/>
                <w:sz w:val="20"/>
                <w:szCs w:val="20"/>
              </w:rPr>
              <w:t xml:space="preserve"> – </w:t>
            </w:r>
            <w:r>
              <w:rPr>
                <w:rFonts w:ascii="Arial" w:hAnsi="Arial" w:cs="Arial"/>
                <w:b/>
                <w:sz w:val="20"/>
                <w:szCs w:val="20"/>
              </w:rPr>
              <w:t>2025</w:t>
            </w:r>
            <w:r w:rsidRPr="000C15D8">
              <w:rPr>
                <w:rFonts w:ascii="Arial" w:hAnsi="Arial" w:cs="Arial"/>
                <w:b/>
                <w:sz w:val="20"/>
                <w:szCs w:val="20"/>
              </w:rPr>
              <w:t>)</w:t>
            </w:r>
          </w:p>
        </w:tc>
      </w:tr>
      <w:tr w:rsidR="005D34EC" w:rsidRPr="00B31823" w:rsidTr="00F1274D">
        <w:trPr>
          <w:cantSplit/>
          <w:trHeight w:val="269"/>
        </w:trPr>
        <w:tc>
          <w:tcPr>
            <w:tcW w:w="360" w:type="dxa"/>
            <w:tcBorders>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ermStart w:id="1078348656" w:edGrp="everyone" w:colFirst="4" w:colLast="4"/>
            <w:permStart w:id="1291519601" w:edGrp="everyone" w:colFirst="2" w:colLast="2"/>
            <w:permStart w:id="676793675" w:edGrp="everyone" w:colFirst="0" w:colLast="0"/>
          </w:p>
        </w:tc>
        <w:tc>
          <w:tcPr>
            <w:tcW w:w="4230" w:type="dxa"/>
            <w:tcBorders>
              <w:left w:val="nil"/>
              <w:bottom w:val="nil"/>
            </w:tcBorders>
          </w:tcPr>
          <w:p w:rsidR="005D34EC" w:rsidRPr="00B31823" w:rsidRDefault="005D34EC" w:rsidP="00FF1A1D">
            <w:pPr>
              <w:autoSpaceDE w:val="0"/>
              <w:autoSpaceDN w:val="0"/>
              <w:adjustRightInd w:val="0"/>
              <w:spacing w:before="80"/>
              <w:rPr>
                <w:rFonts w:ascii="Arial" w:hAnsi="Arial" w:cs="Arial"/>
                <w:sz w:val="20"/>
                <w:szCs w:val="20"/>
              </w:rPr>
            </w:pPr>
            <w:r w:rsidRPr="00B31823">
              <w:rPr>
                <w:rFonts w:ascii="Arial" w:hAnsi="Arial" w:cs="Arial"/>
                <w:b/>
                <w:sz w:val="20"/>
                <w:szCs w:val="20"/>
              </w:rPr>
              <w:t>T3-A</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Competitive compensation and support available for GRAs, GTAs, and GAs</w:t>
            </w:r>
          </w:p>
        </w:tc>
        <w:tc>
          <w:tcPr>
            <w:tcW w:w="360" w:type="dxa"/>
            <w:tcBorders>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410" w:type="dxa"/>
            <w:tcBorders>
              <w:left w:val="nil"/>
              <w:bottom w:val="nil"/>
            </w:tcBorders>
          </w:tcPr>
          <w:p w:rsidR="005D34EC" w:rsidRPr="00B31823" w:rsidRDefault="005D34EC" w:rsidP="00FF1A1D">
            <w:pPr>
              <w:autoSpaceDE w:val="0"/>
              <w:autoSpaceDN w:val="0"/>
              <w:adjustRightInd w:val="0"/>
              <w:spacing w:before="80"/>
              <w:rPr>
                <w:rFonts w:ascii="Arial" w:hAnsi="Arial" w:cs="Arial"/>
                <w:sz w:val="20"/>
                <w:szCs w:val="20"/>
              </w:rPr>
            </w:pPr>
            <w:r w:rsidRPr="00B31823">
              <w:rPr>
                <w:rFonts w:ascii="Arial" w:hAnsi="Arial" w:cs="Arial"/>
                <w:b/>
                <w:sz w:val="20"/>
                <w:szCs w:val="20"/>
              </w:rPr>
              <w:t>T3-I</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participation by our graduate students in unique high level learning and experiential training</w:t>
            </w:r>
          </w:p>
        </w:tc>
        <w:tc>
          <w:tcPr>
            <w:tcW w:w="360" w:type="dxa"/>
            <w:tcBorders>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140" w:type="dxa"/>
            <w:tcBorders>
              <w:left w:val="nil"/>
              <w:bottom w:val="nil"/>
            </w:tcBorders>
          </w:tcPr>
          <w:p w:rsidR="005D34EC" w:rsidRPr="00B31823" w:rsidRDefault="005D34EC" w:rsidP="00FF1A1D">
            <w:pPr>
              <w:autoSpaceDE w:val="0"/>
              <w:autoSpaceDN w:val="0"/>
              <w:adjustRightInd w:val="0"/>
              <w:spacing w:before="80"/>
              <w:rPr>
                <w:rFonts w:ascii="Arial" w:hAnsi="Arial" w:cs="Arial"/>
                <w:sz w:val="20"/>
                <w:szCs w:val="20"/>
              </w:rPr>
            </w:pPr>
            <w:r w:rsidRPr="00B31823">
              <w:rPr>
                <w:rFonts w:ascii="Arial" w:hAnsi="Arial" w:cs="Arial"/>
                <w:b/>
                <w:sz w:val="20"/>
                <w:szCs w:val="20"/>
              </w:rPr>
              <w:t>T3-N</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National and international reputation for outstanding graduates with demonstrable career success</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ermStart w:id="1691108145" w:edGrp="everyone" w:colFirst="4" w:colLast="4"/>
            <w:permStart w:id="117586694" w:edGrp="everyone" w:colFirst="2" w:colLast="2"/>
            <w:permStart w:id="304875433" w:edGrp="everyone" w:colFirst="0" w:colLast="0"/>
            <w:permEnd w:id="1078348656"/>
            <w:permEnd w:id="1291519601"/>
            <w:permEnd w:id="676793675"/>
          </w:p>
        </w:tc>
        <w:tc>
          <w:tcPr>
            <w:tcW w:w="423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T3-B</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Tuition waivers for all GRAs</w:t>
            </w: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T3-J</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Expanded reputation for outstanding graduates with the critical skill sets needed to excel in their careers in a global environment</w:t>
            </w: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T3-O</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World-class reputation as a preferred destination for outstanding graduate students</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ermStart w:id="2074428640" w:edGrp="everyone" w:colFirst="4" w:colLast="4"/>
            <w:permStart w:id="2008108653" w:edGrp="everyone" w:colFirst="2" w:colLast="2"/>
            <w:permStart w:id="784072814" w:edGrp="everyone" w:colFirst="0" w:colLast="0"/>
            <w:permEnd w:id="1691108145"/>
            <w:permEnd w:id="117586694"/>
            <w:permEnd w:id="304875433"/>
          </w:p>
        </w:tc>
        <w:tc>
          <w:tcPr>
            <w:tcW w:w="423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T3-C</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Engaged graduate students integrated in university life with enhanced visibility and appreciation</w:t>
            </w: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T3-K</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funding for graduate research and teaching</w:t>
            </w: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T3-P</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Stable funding for graduate research and teaching competitive with benchmark institutions</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ermStart w:id="938871772" w:edGrp="everyone" w:colFirst="4" w:colLast="4"/>
            <w:permStart w:id="1236141731" w:edGrp="everyone" w:colFirst="2" w:colLast="2"/>
            <w:permStart w:id="1860789337" w:edGrp="everyone" w:colFirst="0" w:colLast="0"/>
            <w:permEnd w:id="2074428640"/>
            <w:permEnd w:id="2008108653"/>
            <w:permEnd w:id="784072814"/>
          </w:p>
        </w:tc>
        <w:tc>
          <w:tcPr>
            <w:tcW w:w="423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T3-D</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Outstanding mentoring for our graduate students</w:t>
            </w: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T3-L</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number of nationally and internationally recognized award-winning graduate faculty</w:t>
            </w: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T3-Q</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Doctorates Awarded comparable with benchmark institutions</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ermStart w:id="1122901435" w:edGrp="everyone" w:colFirst="2" w:colLast="2"/>
            <w:permStart w:id="1283807282" w:edGrp="everyone" w:colFirst="0" w:colLast="0"/>
            <w:permEnd w:id="938871772"/>
            <w:permEnd w:id="1236141731"/>
            <w:permEnd w:id="1860789337"/>
          </w:p>
        </w:tc>
        <w:tc>
          <w:tcPr>
            <w:tcW w:w="423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T3-E</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Expectation of excellence for the graduate scholarly experience</w:t>
            </w: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T3-M</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number of Doctorates Awarded</w:t>
            </w: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FF1A1D">
            <w:pPr>
              <w:spacing w:before="80"/>
              <w:rPr>
                <w:rFonts w:ascii="Arial" w:hAnsi="Arial" w:cs="Arial"/>
                <w:sz w:val="20"/>
                <w:szCs w:val="20"/>
              </w:rPr>
            </w:pP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ermStart w:id="1389122947" w:edGrp="everyone" w:colFirst="0" w:colLast="0"/>
            <w:permEnd w:id="1122901435"/>
            <w:permEnd w:id="1283807282"/>
          </w:p>
        </w:tc>
        <w:tc>
          <w:tcPr>
            <w:tcW w:w="423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T3-F</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capacity to secure funding for graduate research and teaching</w:t>
            </w: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vAlign w:val="center"/>
          </w:tcPr>
          <w:p w:rsidR="005D34EC" w:rsidRPr="00B31823" w:rsidRDefault="005D34EC" w:rsidP="00FF1A1D">
            <w:pPr>
              <w:spacing w:before="80"/>
              <w:rPr>
                <w:rFonts w:ascii="Arial" w:hAnsi="Arial" w:cs="Arial"/>
                <w:sz w:val="20"/>
                <w:szCs w:val="20"/>
              </w:rPr>
            </w:pP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FF1A1D">
            <w:pPr>
              <w:spacing w:before="80"/>
              <w:rPr>
                <w:rFonts w:ascii="Arial" w:hAnsi="Arial" w:cs="Arial"/>
                <w:sz w:val="20"/>
                <w:szCs w:val="20"/>
              </w:rPr>
            </w:pP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ermStart w:id="1685068737" w:edGrp="everyone" w:colFirst="0" w:colLast="0"/>
            <w:permEnd w:id="1389122947"/>
          </w:p>
        </w:tc>
        <w:tc>
          <w:tcPr>
            <w:tcW w:w="4230" w:type="dxa"/>
            <w:tcBorders>
              <w:top w:val="nil"/>
              <w:left w:val="nil"/>
              <w:bottom w:val="nil"/>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T3-G</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Broader spectrum and greater overall number of courses offered at the graduate, and especially at the PhD level</w:t>
            </w: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410" w:type="dxa"/>
            <w:tcBorders>
              <w:top w:val="nil"/>
              <w:left w:val="nil"/>
              <w:bottom w:val="nil"/>
            </w:tcBorders>
            <w:vAlign w:val="center"/>
          </w:tcPr>
          <w:p w:rsidR="005D34EC" w:rsidRPr="00B31823" w:rsidRDefault="005D34EC" w:rsidP="00FF1A1D">
            <w:pPr>
              <w:spacing w:before="80"/>
              <w:rPr>
                <w:rFonts w:ascii="Arial" w:hAnsi="Arial" w:cs="Arial"/>
                <w:sz w:val="20"/>
                <w:szCs w:val="20"/>
              </w:rPr>
            </w:pPr>
          </w:p>
        </w:tc>
        <w:tc>
          <w:tcPr>
            <w:tcW w:w="360" w:type="dxa"/>
            <w:tcBorders>
              <w:top w:val="nil"/>
              <w:bottom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FF1A1D">
            <w:pPr>
              <w:spacing w:before="80"/>
              <w:rPr>
                <w:rFonts w:ascii="Arial" w:hAnsi="Arial" w:cs="Arial"/>
                <w:sz w:val="20"/>
                <w:szCs w:val="20"/>
              </w:rPr>
            </w:pPr>
          </w:p>
        </w:tc>
      </w:tr>
      <w:tr w:rsidR="005D34EC" w:rsidRPr="00B31823" w:rsidTr="00F1274D">
        <w:trPr>
          <w:cantSplit/>
          <w:trHeight w:val="1179"/>
        </w:trPr>
        <w:tc>
          <w:tcPr>
            <w:tcW w:w="360" w:type="dxa"/>
            <w:tcBorders>
              <w:top w:val="nil"/>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ermStart w:id="2023777943" w:edGrp="everyone" w:colFirst="0" w:colLast="0"/>
            <w:permEnd w:id="1685068737"/>
          </w:p>
        </w:tc>
        <w:tc>
          <w:tcPr>
            <w:tcW w:w="4230" w:type="dxa"/>
            <w:tcBorders>
              <w:top w:val="nil"/>
              <w:left w:val="nil"/>
              <w:bottom w:val="single" w:sz="4" w:space="0" w:color="auto"/>
            </w:tcBorders>
          </w:tcPr>
          <w:p w:rsidR="005D34EC" w:rsidRPr="00B31823" w:rsidRDefault="005D34EC" w:rsidP="00FF1A1D">
            <w:pPr>
              <w:spacing w:before="80"/>
              <w:rPr>
                <w:rFonts w:ascii="Arial" w:hAnsi="Arial" w:cs="Arial"/>
                <w:sz w:val="20"/>
                <w:szCs w:val="20"/>
              </w:rPr>
            </w:pPr>
            <w:r w:rsidRPr="00B31823">
              <w:rPr>
                <w:rFonts w:ascii="Arial" w:hAnsi="Arial" w:cs="Arial"/>
                <w:b/>
                <w:sz w:val="20"/>
                <w:szCs w:val="20"/>
              </w:rPr>
              <w:t>T3-H</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Expanded partnerships with industry and government to provide high level learning and experiential training opportunities for graduate students</w:t>
            </w:r>
          </w:p>
        </w:tc>
        <w:tc>
          <w:tcPr>
            <w:tcW w:w="360" w:type="dxa"/>
            <w:tcBorders>
              <w:top w:val="nil"/>
              <w:bottom w:val="single" w:sz="4" w:space="0" w:color="auto"/>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410" w:type="dxa"/>
            <w:tcBorders>
              <w:top w:val="nil"/>
              <w:left w:val="nil"/>
              <w:bottom w:val="single" w:sz="4" w:space="0" w:color="auto"/>
            </w:tcBorders>
            <w:vAlign w:val="center"/>
          </w:tcPr>
          <w:p w:rsidR="005D34EC" w:rsidRPr="00B31823" w:rsidRDefault="005D34EC" w:rsidP="00FF1A1D">
            <w:pPr>
              <w:spacing w:before="80"/>
              <w:rPr>
                <w:rFonts w:ascii="Arial" w:hAnsi="Arial" w:cs="Arial"/>
                <w:sz w:val="20"/>
                <w:szCs w:val="20"/>
              </w:rPr>
            </w:pPr>
          </w:p>
        </w:tc>
        <w:tc>
          <w:tcPr>
            <w:tcW w:w="360" w:type="dxa"/>
            <w:tcBorders>
              <w:top w:val="nil"/>
              <w:bottom w:val="single" w:sz="4" w:space="0" w:color="auto"/>
              <w:right w:val="nil"/>
            </w:tcBorders>
            <w:tcMar>
              <w:left w:w="29" w:type="dxa"/>
              <w:right w:w="29" w:type="dxa"/>
            </w:tcMar>
          </w:tcPr>
          <w:p w:rsidR="005D34EC" w:rsidRPr="00B31823" w:rsidRDefault="005D34EC" w:rsidP="00FF1A1D">
            <w:pPr>
              <w:spacing w:before="80"/>
              <w:jc w:val="center"/>
              <w:rPr>
                <w:rFonts w:ascii="Arial" w:hAnsi="Arial" w:cs="Arial"/>
                <w:b/>
                <w:color w:val="7030A0"/>
                <w:sz w:val="20"/>
                <w:szCs w:val="20"/>
              </w:rPr>
            </w:pPr>
          </w:p>
        </w:tc>
        <w:tc>
          <w:tcPr>
            <w:tcW w:w="4140" w:type="dxa"/>
            <w:tcBorders>
              <w:top w:val="nil"/>
              <w:left w:val="nil"/>
              <w:bottom w:val="single" w:sz="4" w:space="0" w:color="auto"/>
            </w:tcBorders>
          </w:tcPr>
          <w:p w:rsidR="005D34EC" w:rsidRPr="00B31823" w:rsidRDefault="005D34EC" w:rsidP="00FF1A1D">
            <w:pPr>
              <w:spacing w:before="80"/>
              <w:rPr>
                <w:rFonts w:ascii="Arial" w:hAnsi="Arial" w:cs="Arial"/>
                <w:sz w:val="20"/>
                <w:szCs w:val="20"/>
              </w:rPr>
            </w:pPr>
          </w:p>
        </w:tc>
      </w:tr>
      <w:permEnd w:id="2023777943"/>
      <w:tr w:rsidR="005D34EC" w:rsidRPr="00217C53" w:rsidTr="00F1274D">
        <w:trPr>
          <w:cantSplit/>
          <w:trHeight w:val="360"/>
        </w:trPr>
        <w:tc>
          <w:tcPr>
            <w:tcW w:w="13860" w:type="dxa"/>
            <w:gridSpan w:val="6"/>
            <w:tcBorders>
              <w:top w:val="single" w:sz="8" w:space="0" w:color="auto"/>
              <w:left w:val="single" w:sz="8" w:space="0" w:color="auto"/>
              <w:bottom w:val="single" w:sz="4" w:space="0" w:color="auto"/>
              <w:right w:val="single" w:sz="8" w:space="0" w:color="auto"/>
            </w:tcBorders>
            <w:shd w:val="clear" w:color="auto" w:fill="CCC0D9" w:themeFill="accent4" w:themeFillTint="66"/>
            <w:tcMar>
              <w:left w:w="29" w:type="dxa"/>
              <w:right w:w="29" w:type="dxa"/>
            </w:tcMar>
            <w:vAlign w:val="center"/>
          </w:tcPr>
          <w:p w:rsidR="005D34EC" w:rsidRPr="00217C53" w:rsidRDefault="003B755A" w:rsidP="003B755A">
            <w:pPr>
              <w:tabs>
                <w:tab w:val="left" w:pos="331"/>
              </w:tabs>
              <w:rPr>
                <w:rFonts w:ascii="Arial" w:hAnsi="Arial" w:cs="Arial"/>
                <w:b/>
                <w:sz w:val="20"/>
                <w:szCs w:val="20"/>
              </w:rPr>
            </w:pPr>
            <w:r>
              <w:rPr>
                <w:rFonts w:ascii="Arial" w:hAnsi="Arial" w:cs="Arial"/>
                <w:b/>
                <w:sz w:val="20"/>
                <w:szCs w:val="20"/>
              </w:rPr>
              <w:tab/>
            </w:r>
            <w:r w:rsidR="005D34EC" w:rsidRPr="00217C53">
              <w:rPr>
                <w:rFonts w:ascii="Arial" w:hAnsi="Arial" w:cs="Arial"/>
                <w:b/>
                <w:sz w:val="20"/>
                <w:szCs w:val="20"/>
              </w:rPr>
              <w:t>Metrics for Thematic Goal I</w:t>
            </w:r>
            <w:r w:rsidR="005D34EC">
              <w:rPr>
                <w:rFonts w:ascii="Arial" w:hAnsi="Arial" w:cs="Arial"/>
                <w:b/>
                <w:sz w:val="20"/>
                <w:szCs w:val="20"/>
              </w:rPr>
              <w:t>II</w:t>
            </w:r>
          </w:p>
        </w:tc>
      </w:tr>
      <w:tr w:rsidR="00B06BB8" w:rsidRPr="00B31823" w:rsidTr="00260DE8">
        <w:trPr>
          <w:cantSplit/>
          <w:trHeight w:val="346"/>
        </w:trPr>
        <w:tc>
          <w:tcPr>
            <w:tcW w:w="360" w:type="dxa"/>
            <w:tcBorders>
              <w:top w:val="single" w:sz="4" w:space="0" w:color="auto"/>
              <w:left w:val="single" w:sz="4" w:space="0" w:color="auto"/>
              <w:bottom w:val="nil"/>
              <w:right w:val="nil"/>
            </w:tcBorders>
            <w:tcMar>
              <w:left w:w="29" w:type="dxa"/>
              <w:right w:w="29" w:type="dxa"/>
            </w:tcMar>
            <w:vAlign w:val="center"/>
          </w:tcPr>
          <w:p w:rsidR="00B06BB8" w:rsidRPr="005348D4" w:rsidRDefault="00B06BB8" w:rsidP="00FF1A1D">
            <w:pPr>
              <w:spacing w:before="80"/>
              <w:jc w:val="center"/>
              <w:rPr>
                <w:rFonts w:ascii="Arial" w:hAnsi="Arial" w:cs="Arial"/>
                <w:b/>
                <w:color w:val="7030A0"/>
                <w:sz w:val="20"/>
                <w:szCs w:val="20"/>
              </w:rPr>
            </w:pPr>
            <w:permStart w:id="185357664" w:edGrp="everyone" w:colFirst="0" w:colLast="0"/>
          </w:p>
        </w:tc>
        <w:tc>
          <w:tcPr>
            <w:tcW w:w="13500" w:type="dxa"/>
            <w:gridSpan w:val="5"/>
            <w:tcBorders>
              <w:top w:val="single" w:sz="4" w:space="0" w:color="auto"/>
              <w:left w:val="nil"/>
              <w:bottom w:val="nil"/>
              <w:right w:val="single" w:sz="4" w:space="0" w:color="auto"/>
            </w:tcBorders>
            <w:vAlign w:val="center"/>
          </w:tcPr>
          <w:p w:rsidR="00B06BB8" w:rsidRPr="005348D4" w:rsidRDefault="00B06BB8" w:rsidP="00FF1A1D">
            <w:pPr>
              <w:spacing w:before="80"/>
              <w:rPr>
                <w:rFonts w:ascii="Arial" w:hAnsi="Arial" w:cs="Arial"/>
                <w:sz w:val="20"/>
                <w:szCs w:val="20"/>
              </w:rPr>
            </w:pPr>
            <w:r w:rsidRPr="005348D4">
              <w:rPr>
                <w:rFonts w:ascii="Arial" w:hAnsi="Arial" w:cs="Arial"/>
                <w:b/>
                <w:sz w:val="20"/>
                <w:szCs w:val="20"/>
              </w:rPr>
              <w:t xml:space="preserve">T3-1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 and % of graduate students with assistantships, endowed scholarships, and fellowships</w:t>
            </w:r>
          </w:p>
        </w:tc>
      </w:tr>
      <w:tr w:rsidR="00B06BB8" w:rsidRPr="00B31823" w:rsidTr="00260DE8">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5348D4" w:rsidRDefault="00B06BB8" w:rsidP="00FF1A1D">
            <w:pPr>
              <w:spacing w:before="80"/>
              <w:jc w:val="center"/>
              <w:rPr>
                <w:rFonts w:ascii="Arial" w:hAnsi="Arial" w:cs="Arial"/>
                <w:b/>
                <w:color w:val="7030A0"/>
                <w:sz w:val="20"/>
                <w:szCs w:val="20"/>
              </w:rPr>
            </w:pPr>
            <w:permStart w:id="1479176535" w:edGrp="everyone" w:colFirst="0" w:colLast="0"/>
            <w:permEnd w:id="185357664"/>
          </w:p>
        </w:tc>
        <w:tc>
          <w:tcPr>
            <w:tcW w:w="13500" w:type="dxa"/>
            <w:gridSpan w:val="5"/>
            <w:tcBorders>
              <w:top w:val="nil"/>
              <w:left w:val="nil"/>
              <w:bottom w:val="nil"/>
              <w:right w:val="single" w:sz="4" w:space="0" w:color="auto"/>
            </w:tcBorders>
            <w:vAlign w:val="center"/>
          </w:tcPr>
          <w:p w:rsidR="00B06BB8" w:rsidRPr="005348D4" w:rsidRDefault="00B06BB8" w:rsidP="00FF1A1D">
            <w:pPr>
              <w:spacing w:before="80"/>
              <w:rPr>
                <w:rFonts w:ascii="Arial" w:hAnsi="Arial" w:cs="Arial"/>
                <w:sz w:val="20"/>
                <w:szCs w:val="20"/>
              </w:rPr>
            </w:pPr>
            <w:r w:rsidRPr="005348D4">
              <w:rPr>
                <w:rFonts w:ascii="Arial" w:hAnsi="Arial" w:cs="Arial"/>
                <w:b/>
                <w:sz w:val="20"/>
                <w:szCs w:val="20"/>
              </w:rPr>
              <w:t xml:space="preserve">T3-2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Total funds awarded for graduate assistantships, endowed scholarships, and fellowships</w:t>
            </w:r>
          </w:p>
        </w:tc>
      </w:tr>
      <w:tr w:rsidR="00B06BB8" w:rsidRPr="00B31823" w:rsidTr="00260DE8">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5348D4" w:rsidRDefault="00B06BB8" w:rsidP="00FF1A1D">
            <w:pPr>
              <w:spacing w:before="80"/>
              <w:jc w:val="center"/>
              <w:rPr>
                <w:rFonts w:ascii="Arial" w:hAnsi="Arial" w:cs="Arial"/>
                <w:b/>
                <w:color w:val="7030A0"/>
                <w:sz w:val="20"/>
                <w:szCs w:val="20"/>
              </w:rPr>
            </w:pPr>
            <w:permStart w:id="2003307316" w:edGrp="everyone" w:colFirst="0" w:colLast="0"/>
            <w:permEnd w:id="1479176535"/>
          </w:p>
        </w:tc>
        <w:tc>
          <w:tcPr>
            <w:tcW w:w="13500" w:type="dxa"/>
            <w:gridSpan w:val="5"/>
            <w:tcBorders>
              <w:top w:val="nil"/>
              <w:left w:val="nil"/>
              <w:bottom w:val="nil"/>
              <w:right w:val="single" w:sz="4" w:space="0" w:color="auto"/>
            </w:tcBorders>
            <w:vAlign w:val="center"/>
          </w:tcPr>
          <w:p w:rsidR="00B06BB8" w:rsidRPr="005348D4" w:rsidRDefault="00B06BB8" w:rsidP="00FF1A1D">
            <w:pPr>
              <w:spacing w:before="80"/>
              <w:rPr>
                <w:rFonts w:ascii="Arial" w:hAnsi="Arial" w:cs="Arial"/>
                <w:sz w:val="20"/>
                <w:szCs w:val="20"/>
              </w:rPr>
            </w:pPr>
            <w:r w:rsidRPr="005348D4">
              <w:rPr>
                <w:rFonts w:ascii="Arial" w:hAnsi="Arial" w:cs="Arial"/>
                <w:b/>
                <w:sz w:val="20"/>
                <w:szCs w:val="20"/>
              </w:rPr>
              <w:t xml:space="preserve">T3-3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 and % of graduate programs offering competitive compensation and support packages</w:t>
            </w:r>
          </w:p>
        </w:tc>
      </w:tr>
      <w:tr w:rsidR="00B06BB8" w:rsidRPr="00B31823" w:rsidTr="00260DE8">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5348D4" w:rsidRDefault="00B06BB8" w:rsidP="00FF1A1D">
            <w:pPr>
              <w:spacing w:before="80"/>
              <w:jc w:val="center"/>
              <w:rPr>
                <w:rFonts w:ascii="Arial" w:hAnsi="Arial" w:cs="Arial"/>
                <w:b/>
                <w:color w:val="7030A0"/>
                <w:sz w:val="20"/>
                <w:szCs w:val="20"/>
              </w:rPr>
            </w:pPr>
            <w:permStart w:id="236591265" w:edGrp="everyone" w:colFirst="0" w:colLast="0"/>
            <w:permEnd w:id="2003307316"/>
          </w:p>
        </w:tc>
        <w:tc>
          <w:tcPr>
            <w:tcW w:w="13500" w:type="dxa"/>
            <w:gridSpan w:val="5"/>
            <w:tcBorders>
              <w:top w:val="nil"/>
              <w:left w:val="nil"/>
              <w:bottom w:val="nil"/>
              <w:right w:val="single" w:sz="4" w:space="0" w:color="auto"/>
            </w:tcBorders>
            <w:vAlign w:val="center"/>
          </w:tcPr>
          <w:p w:rsidR="00B06BB8" w:rsidRPr="005348D4" w:rsidRDefault="00B06BB8" w:rsidP="00FF1A1D">
            <w:pPr>
              <w:spacing w:before="80"/>
              <w:rPr>
                <w:rFonts w:ascii="Arial" w:hAnsi="Arial" w:cs="Arial"/>
                <w:sz w:val="20"/>
                <w:szCs w:val="20"/>
              </w:rPr>
            </w:pPr>
            <w:r w:rsidRPr="005348D4">
              <w:rPr>
                <w:rFonts w:ascii="Arial" w:hAnsi="Arial" w:cs="Arial"/>
                <w:b/>
                <w:sz w:val="20"/>
                <w:szCs w:val="20"/>
              </w:rPr>
              <w:t xml:space="preserve">T3-4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 of private/public sector partnerships supporting graduate experiential training opportunities</w:t>
            </w:r>
          </w:p>
        </w:tc>
      </w:tr>
      <w:tr w:rsidR="00B06BB8" w:rsidRPr="00B31823" w:rsidTr="00260DE8">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5348D4" w:rsidRDefault="00B06BB8" w:rsidP="00FF1A1D">
            <w:pPr>
              <w:spacing w:before="80"/>
              <w:jc w:val="center"/>
              <w:rPr>
                <w:rFonts w:ascii="Arial" w:hAnsi="Arial" w:cs="Arial"/>
                <w:b/>
                <w:color w:val="7030A0"/>
                <w:sz w:val="20"/>
                <w:szCs w:val="20"/>
              </w:rPr>
            </w:pPr>
            <w:permStart w:id="1322267005" w:edGrp="everyone" w:colFirst="0" w:colLast="0"/>
            <w:permEnd w:id="236591265"/>
          </w:p>
        </w:tc>
        <w:tc>
          <w:tcPr>
            <w:tcW w:w="13500" w:type="dxa"/>
            <w:gridSpan w:val="5"/>
            <w:tcBorders>
              <w:top w:val="nil"/>
              <w:left w:val="nil"/>
              <w:bottom w:val="nil"/>
              <w:right w:val="single" w:sz="4" w:space="0" w:color="auto"/>
            </w:tcBorders>
            <w:vAlign w:val="center"/>
          </w:tcPr>
          <w:p w:rsidR="00B06BB8" w:rsidRPr="005348D4" w:rsidRDefault="00B06BB8" w:rsidP="00FF1A1D">
            <w:pPr>
              <w:spacing w:before="80"/>
              <w:rPr>
                <w:rFonts w:ascii="Arial" w:hAnsi="Arial" w:cs="Arial"/>
                <w:sz w:val="20"/>
                <w:szCs w:val="20"/>
              </w:rPr>
            </w:pPr>
            <w:r w:rsidRPr="005348D4">
              <w:rPr>
                <w:rFonts w:ascii="Arial" w:hAnsi="Arial" w:cs="Arial"/>
                <w:b/>
                <w:sz w:val="20"/>
                <w:szCs w:val="20"/>
              </w:rPr>
              <w:t xml:space="preserve">T3-5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 of graduate students participating in a unique high level learning and experiential training</w:t>
            </w:r>
          </w:p>
        </w:tc>
      </w:tr>
      <w:tr w:rsidR="00B06BB8" w:rsidRPr="00B31823" w:rsidTr="00260DE8">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5348D4" w:rsidRDefault="00B06BB8" w:rsidP="00FF1A1D">
            <w:pPr>
              <w:spacing w:before="80"/>
              <w:jc w:val="center"/>
              <w:rPr>
                <w:rFonts w:ascii="Arial" w:hAnsi="Arial" w:cs="Arial"/>
                <w:b/>
                <w:color w:val="7030A0"/>
                <w:sz w:val="20"/>
                <w:szCs w:val="20"/>
              </w:rPr>
            </w:pPr>
            <w:permStart w:id="2088585497" w:edGrp="everyone" w:colFirst="0" w:colLast="0"/>
            <w:permEnd w:id="1322267005"/>
          </w:p>
        </w:tc>
        <w:tc>
          <w:tcPr>
            <w:tcW w:w="13500" w:type="dxa"/>
            <w:gridSpan w:val="5"/>
            <w:tcBorders>
              <w:top w:val="nil"/>
              <w:left w:val="nil"/>
              <w:bottom w:val="nil"/>
              <w:right w:val="single" w:sz="4" w:space="0" w:color="auto"/>
            </w:tcBorders>
            <w:vAlign w:val="center"/>
          </w:tcPr>
          <w:p w:rsidR="00B06BB8" w:rsidRPr="005348D4" w:rsidRDefault="00B06BB8" w:rsidP="00FF1A1D">
            <w:pPr>
              <w:spacing w:before="80"/>
              <w:rPr>
                <w:rFonts w:ascii="Arial" w:hAnsi="Arial" w:cs="Arial"/>
                <w:sz w:val="20"/>
                <w:szCs w:val="20"/>
              </w:rPr>
            </w:pPr>
            <w:r w:rsidRPr="005348D4">
              <w:rPr>
                <w:rFonts w:ascii="Arial" w:hAnsi="Arial" w:cs="Arial"/>
                <w:b/>
                <w:sz w:val="20"/>
                <w:szCs w:val="20"/>
              </w:rPr>
              <w:t xml:space="preserve">T3-6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 of graduate terminal degrees awarded</w:t>
            </w:r>
          </w:p>
        </w:tc>
      </w:tr>
      <w:tr w:rsidR="00B06BB8" w:rsidRPr="00B31823" w:rsidTr="00260DE8">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5348D4" w:rsidRDefault="00B06BB8" w:rsidP="00FF1A1D">
            <w:pPr>
              <w:spacing w:before="80"/>
              <w:jc w:val="center"/>
              <w:rPr>
                <w:rFonts w:ascii="Arial" w:hAnsi="Arial" w:cs="Arial"/>
                <w:b/>
                <w:color w:val="7030A0"/>
                <w:sz w:val="20"/>
                <w:szCs w:val="20"/>
              </w:rPr>
            </w:pPr>
            <w:permStart w:id="1928076605" w:edGrp="everyone" w:colFirst="0" w:colLast="0"/>
            <w:permEnd w:id="2088585497"/>
          </w:p>
        </w:tc>
        <w:tc>
          <w:tcPr>
            <w:tcW w:w="13500" w:type="dxa"/>
            <w:gridSpan w:val="5"/>
            <w:tcBorders>
              <w:top w:val="nil"/>
              <w:left w:val="nil"/>
              <w:bottom w:val="nil"/>
              <w:right w:val="single" w:sz="4" w:space="0" w:color="auto"/>
            </w:tcBorders>
            <w:vAlign w:val="center"/>
          </w:tcPr>
          <w:p w:rsidR="00B06BB8" w:rsidRPr="005348D4" w:rsidRDefault="00B06BB8" w:rsidP="00FF1A1D">
            <w:pPr>
              <w:spacing w:before="80"/>
              <w:rPr>
                <w:rFonts w:ascii="Arial" w:hAnsi="Arial" w:cs="Arial"/>
                <w:sz w:val="20"/>
                <w:szCs w:val="20"/>
              </w:rPr>
            </w:pPr>
            <w:r w:rsidRPr="005348D4">
              <w:rPr>
                <w:rFonts w:ascii="Arial" w:hAnsi="Arial" w:cs="Arial"/>
                <w:b/>
                <w:sz w:val="20"/>
                <w:szCs w:val="20"/>
              </w:rPr>
              <w:t xml:space="preserve">T3-7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Total graduate students enrolled by demographic group and degree type</w:t>
            </w:r>
          </w:p>
        </w:tc>
      </w:tr>
      <w:tr w:rsidR="00B06BB8" w:rsidRPr="00B31823" w:rsidTr="00260DE8">
        <w:trPr>
          <w:cantSplit/>
          <w:trHeight w:val="346"/>
        </w:trPr>
        <w:tc>
          <w:tcPr>
            <w:tcW w:w="360" w:type="dxa"/>
            <w:tcBorders>
              <w:top w:val="nil"/>
              <w:left w:val="single" w:sz="4" w:space="0" w:color="auto"/>
              <w:bottom w:val="single" w:sz="4" w:space="0" w:color="auto"/>
              <w:right w:val="nil"/>
            </w:tcBorders>
            <w:tcMar>
              <w:left w:w="29" w:type="dxa"/>
              <w:right w:w="29" w:type="dxa"/>
            </w:tcMar>
            <w:vAlign w:val="center"/>
          </w:tcPr>
          <w:p w:rsidR="00B06BB8" w:rsidRPr="005348D4" w:rsidRDefault="00B06BB8" w:rsidP="00FF1A1D">
            <w:pPr>
              <w:spacing w:before="80"/>
              <w:jc w:val="center"/>
              <w:rPr>
                <w:rFonts w:ascii="Arial" w:hAnsi="Arial" w:cs="Arial"/>
                <w:b/>
                <w:color w:val="7030A0"/>
                <w:sz w:val="20"/>
                <w:szCs w:val="20"/>
              </w:rPr>
            </w:pPr>
            <w:permStart w:id="1205670737" w:edGrp="everyone" w:colFirst="0" w:colLast="0"/>
            <w:permEnd w:id="1928076605"/>
          </w:p>
        </w:tc>
        <w:tc>
          <w:tcPr>
            <w:tcW w:w="13500" w:type="dxa"/>
            <w:gridSpan w:val="5"/>
            <w:tcBorders>
              <w:top w:val="nil"/>
              <w:left w:val="nil"/>
              <w:bottom w:val="single" w:sz="4" w:space="0" w:color="auto"/>
              <w:right w:val="single" w:sz="4" w:space="0" w:color="auto"/>
            </w:tcBorders>
            <w:vAlign w:val="center"/>
          </w:tcPr>
          <w:p w:rsidR="00B06BB8" w:rsidRPr="005348D4" w:rsidRDefault="00B06BB8" w:rsidP="00FF1A1D">
            <w:pPr>
              <w:spacing w:before="80"/>
              <w:rPr>
                <w:rFonts w:ascii="Arial" w:hAnsi="Arial" w:cs="Arial"/>
                <w:sz w:val="20"/>
                <w:szCs w:val="20"/>
              </w:rPr>
            </w:pPr>
            <w:r w:rsidRPr="005348D4">
              <w:rPr>
                <w:rFonts w:ascii="Arial" w:hAnsi="Arial" w:cs="Arial"/>
                <w:b/>
                <w:sz w:val="20"/>
                <w:szCs w:val="20"/>
              </w:rPr>
              <w:t xml:space="preserve">T3-8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Graduate student satisfaction and utilization rates</w:t>
            </w:r>
          </w:p>
        </w:tc>
      </w:tr>
      <w:permEnd w:id="1205670737"/>
    </w:tbl>
    <w:p w:rsidR="005D34EC" w:rsidRDefault="005D34EC" w:rsidP="005D34EC">
      <w:r>
        <w:br w:type="page"/>
      </w:r>
    </w:p>
    <w:tbl>
      <w:tblPr>
        <w:tblStyle w:val="TableGrid"/>
        <w:tblW w:w="13860" w:type="dxa"/>
        <w:tblInd w:w="569" w:type="dxa"/>
        <w:tblLayout w:type="fixed"/>
        <w:tblLook w:val="04A0" w:firstRow="1" w:lastRow="0" w:firstColumn="1" w:lastColumn="0" w:noHBand="0" w:noVBand="1"/>
      </w:tblPr>
      <w:tblGrid>
        <w:gridCol w:w="360"/>
        <w:gridCol w:w="4230"/>
        <w:gridCol w:w="360"/>
        <w:gridCol w:w="4410"/>
        <w:gridCol w:w="360"/>
        <w:gridCol w:w="4140"/>
      </w:tblGrid>
      <w:tr w:rsidR="005D34EC" w:rsidRPr="00B31823" w:rsidTr="00F1274D">
        <w:trPr>
          <w:cantSplit/>
          <w:trHeight w:val="899"/>
        </w:trPr>
        <w:tc>
          <w:tcPr>
            <w:tcW w:w="360" w:type="dxa"/>
            <w:tcBorders>
              <w:right w:val="nil"/>
            </w:tcBorders>
            <w:shd w:val="clear" w:color="auto" w:fill="auto"/>
            <w:tcMar>
              <w:left w:w="29" w:type="dxa"/>
              <w:right w:w="29" w:type="dxa"/>
            </w:tcMar>
            <w:vAlign w:val="center"/>
          </w:tcPr>
          <w:p w:rsidR="005D34EC" w:rsidRPr="005348D4" w:rsidRDefault="005D34EC" w:rsidP="00F1274D">
            <w:pPr>
              <w:jc w:val="center"/>
              <w:rPr>
                <w:rFonts w:ascii="Arial" w:hAnsi="Arial" w:cs="Arial"/>
                <w:b/>
                <w:color w:val="7030A0"/>
                <w:sz w:val="24"/>
                <w:szCs w:val="24"/>
              </w:rPr>
            </w:pPr>
            <w:permStart w:id="734673667" w:edGrp="everyone" w:colFirst="0" w:colLast="0"/>
          </w:p>
        </w:tc>
        <w:tc>
          <w:tcPr>
            <w:tcW w:w="13500" w:type="dxa"/>
            <w:gridSpan w:val="5"/>
            <w:tcBorders>
              <w:left w:val="nil"/>
            </w:tcBorders>
            <w:shd w:val="clear" w:color="auto" w:fill="8064A2" w:themeFill="accent4"/>
            <w:vAlign w:val="center"/>
          </w:tcPr>
          <w:p w:rsidR="005D34EC" w:rsidRDefault="005D34EC" w:rsidP="00F1274D">
            <w:pPr>
              <w:rPr>
                <w:rFonts w:ascii="Arial" w:hAnsi="Arial" w:cs="Arial"/>
                <w:b/>
                <w:color w:val="FFFFFF" w:themeColor="background1"/>
                <w:u w:val="single"/>
              </w:rPr>
            </w:pPr>
            <w:r w:rsidRPr="0098653F">
              <w:rPr>
                <w:rFonts w:ascii="Arial" w:hAnsi="Arial" w:cs="Arial"/>
                <w:b/>
                <w:color w:val="FFFFFF" w:themeColor="background1"/>
                <w:u w:val="single"/>
              </w:rPr>
              <w:t>Thematic Goal IV: Engagement, Extension, Outreach and Service</w:t>
            </w:r>
          </w:p>
          <w:p w:rsidR="005D34EC" w:rsidRPr="00B31823" w:rsidRDefault="005D34EC" w:rsidP="00F1274D">
            <w:pPr>
              <w:spacing w:before="80"/>
              <w:ind w:left="216"/>
              <w:rPr>
                <w:rFonts w:ascii="Arial" w:hAnsi="Arial" w:cs="Arial"/>
                <w:b/>
                <w:sz w:val="20"/>
                <w:szCs w:val="20"/>
              </w:rPr>
            </w:pPr>
            <w:r w:rsidRPr="005348D4">
              <w:rPr>
                <w:rFonts w:ascii="Arial" w:hAnsi="Arial" w:cs="Arial"/>
                <w:b/>
                <w:color w:val="FFFFFF" w:themeColor="background1"/>
                <w:sz w:val="20"/>
                <w:szCs w:val="20"/>
              </w:rPr>
              <w:t>Be a national leader and model for a re-invented and transformed public research land-grant university integrating research, education, and engagement.</w:t>
            </w:r>
            <w:r>
              <w:rPr>
                <w:rFonts w:ascii="Arial" w:hAnsi="Arial" w:cs="Arial"/>
                <w:b/>
                <w:color w:val="FFFFFF" w:themeColor="background1"/>
                <w:sz w:val="20"/>
                <w:szCs w:val="20"/>
              </w:rPr>
              <w:t xml:space="preserve"> </w:t>
            </w:r>
            <w:r w:rsidRPr="005348D4">
              <w:rPr>
                <w:rFonts w:ascii="Arial" w:hAnsi="Arial" w:cs="Arial"/>
                <w:b/>
                <w:color w:val="FFFFFF" w:themeColor="background1"/>
                <w:sz w:val="20"/>
                <w:szCs w:val="20"/>
              </w:rPr>
              <w:t>[Engagement refers to all EEOS (engagement, extension, outreach, and service]</w:t>
            </w:r>
          </w:p>
        </w:tc>
      </w:tr>
      <w:permEnd w:id="734673667"/>
      <w:tr w:rsidR="00BB3C00" w:rsidRPr="00B31823" w:rsidTr="00F1274D">
        <w:trPr>
          <w:cantSplit/>
          <w:trHeight w:val="360"/>
        </w:trPr>
        <w:tc>
          <w:tcPr>
            <w:tcW w:w="4590" w:type="dxa"/>
            <w:gridSpan w:val="2"/>
            <w:tcBorders>
              <w:bottom w:val="single" w:sz="4" w:space="0" w:color="auto"/>
            </w:tcBorders>
            <w:shd w:val="clear" w:color="auto" w:fill="D9D9D9" w:themeFill="background1" w:themeFillShade="D9"/>
            <w:vAlign w:val="center"/>
          </w:tcPr>
          <w:p w:rsidR="00BB3C00" w:rsidRPr="000C15D8" w:rsidRDefault="00BB3C00" w:rsidP="00117ECD">
            <w:pPr>
              <w:tabs>
                <w:tab w:val="center" w:pos="2187"/>
                <w:tab w:val="right" w:pos="4374"/>
              </w:tabs>
              <w:jc w:val="center"/>
              <w:rPr>
                <w:rFonts w:ascii="Arial" w:hAnsi="Arial" w:cs="Arial"/>
                <w:b/>
                <w:sz w:val="20"/>
                <w:szCs w:val="20"/>
              </w:rPr>
            </w:pPr>
            <w:r w:rsidRPr="000C15D8">
              <w:rPr>
                <w:rFonts w:ascii="Arial" w:hAnsi="Arial" w:cs="Arial"/>
                <w:b/>
                <w:sz w:val="20"/>
                <w:szCs w:val="20"/>
              </w:rPr>
              <w:t>Short Term Outcomes (</w:t>
            </w:r>
            <w:r>
              <w:rPr>
                <w:rFonts w:ascii="Arial" w:hAnsi="Arial" w:cs="Arial"/>
                <w:b/>
                <w:sz w:val="20"/>
                <w:szCs w:val="20"/>
              </w:rPr>
              <w:t>201</w:t>
            </w:r>
            <w:r w:rsidR="00117ECD">
              <w:rPr>
                <w:rFonts w:ascii="Arial" w:hAnsi="Arial" w:cs="Arial"/>
                <w:b/>
                <w:sz w:val="20"/>
                <w:szCs w:val="20"/>
              </w:rPr>
              <w:t>4</w:t>
            </w:r>
            <w:r w:rsidRPr="000C15D8">
              <w:rPr>
                <w:rFonts w:ascii="Arial" w:hAnsi="Arial" w:cs="Arial"/>
                <w:b/>
                <w:sz w:val="20"/>
                <w:szCs w:val="20"/>
              </w:rPr>
              <w:t xml:space="preserve"> – </w:t>
            </w:r>
            <w:r>
              <w:rPr>
                <w:rFonts w:ascii="Arial" w:hAnsi="Arial" w:cs="Arial"/>
                <w:b/>
                <w:sz w:val="20"/>
                <w:szCs w:val="20"/>
              </w:rPr>
              <w:t>2015</w:t>
            </w:r>
            <w:r w:rsidRPr="000C15D8">
              <w:rPr>
                <w:rFonts w:ascii="Arial" w:hAnsi="Arial" w:cs="Arial"/>
                <w:b/>
                <w:sz w:val="20"/>
                <w:szCs w:val="20"/>
              </w:rPr>
              <w:t>)</w:t>
            </w:r>
          </w:p>
        </w:tc>
        <w:tc>
          <w:tcPr>
            <w:tcW w:w="477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Intermediate Outcomes (</w:t>
            </w:r>
            <w:r>
              <w:rPr>
                <w:rFonts w:ascii="Arial" w:hAnsi="Arial" w:cs="Arial"/>
                <w:b/>
                <w:sz w:val="20"/>
                <w:szCs w:val="20"/>
              </w:rPr>
              <w:t>2016</w:t>
            </w:r>
            <w:r w:rsidRPr="000C15D8">
              <w:rPr>
                <w:rFonts w:ascii="Arial" w:hAnsi="Arial" w:cs="Arial"/>
                <w:b/>
                <w:sz w:val="20"/>
                <w:szCs w:val="20"/>
              </w:rPr>
              <w:t xml:space="preserve"> – </w:t>
            </w:r>
            <w:r>
              <w:rPr>
                <w:rFonts w:ascii="Arial" w:hAnsi="Arial" w:cs="Arial"/>
                <w:b/>
                <w:sz w:val="20"/>
                <w:szCs w:val="20"/>
              </w:rPr>
              <w:t>2020</w:t>
            </w:r>
            <w:r w:rsidRPr="000C15D8">
              <w:rPr>
                <w:rFonts w:ascii="Arial" w:hAnsi="Arial" w:cs="Arial"/>
                <w:b/>
                <w:sz w:val="20"/>
                <w:szCs w:val="20"/>
              </w:rPr>
              <w:t>)</w:t>
            </w:r>
          </w:p>
        </w:tc>
        <w:tc>
          <w:tcPr>
            <w:tcW w:w="450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Long Term Outcomes (</w:t>
            </w:r>
            <w:r>
              <w:rPr>
                <w:rFonts w:ascii="Arial" w:hAnsi="Arial" w:cs="Arial"/>
                <w:b/>
                <w:sz w:val="20"/>
                <w:szCs w:val="20"/>
              </w:rPr>
              <w:t>2021</w:t>
            </w:r>
            <w:r w:rsidRPr="000C15D8">
              <w:rPr>
                <w:rFonts w:ascii="Arial" w:hAnsi="Arial" w:cs="Arial"/>
                <w:b/>
                <w:sz w:val="20"/>
                <w:szCs w:val="20"/>
              </w:rPr>
              <w:t xml:space="preserve"> – </w:t>
            </w:r>
            <w:r>
              <w:rPr>
                <w:rFonts w:ascii="Arial" w:hAnsi="Arial" w:cs="Arial"/>
                <w:b/>
                <w:sz w:val="20"/>
                <w:szCs w:val="20"/>
              </w:rPr>
              <w:t>2025</w:t>
            </w:r>
            <w:r w:rsidRPr="000C15D8">
              <w:rPr>
                <w:rFonts w:ascii="Arial" w:hAnsi="Arial" w:cs="Arial"/>
                <w:b/>
                <w:sz w:val="20"/>
                <w:szCs w:val="20"/>
              </w:rPr>
              <w:t>)</w:t>
            </w:r>
          </w:p>
        </w:tc>
      </w:tr>
      <w:tr w:rsidR="005D34EC" w:rsidRPr="00B31823" w:rsidTr="00F1274D">
        <w:trPr>
          <w:cantSplit/>
        </w:trPr>
        <w:tc>
          <w:tcPr>
            <w:tcW w:w="360" w:type="dxa"/>
            <w:tcBorders>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ermStart w:id="74780188" w:edGrp="everyone" w:colFirst="4" w:colLast="4"/>
            <w:permStart w:id="622082856" w:edGrp="everyone" w:colFirst="2" w:colLast="2"/>
            <w:permStart w:id="320219005" w:edGrp="everyone" w:colFirst="0" w:colLast="0"/>
          </w:p>
        </w:tc>
        <w:tc>
          <w:tcPr>
            <w:tcW w:w="4230" w:type="dxa"/>
            <w:tcBorders>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T4-A</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Enhanced integration between academics and student service learning</w:t>
            </w:r>
          </w:p>
        </w:tc>
        <w:tc>
          <w:tcPr>
            <w:tcW w:w="360" w:type="dxa"/>
            <w:tcBorders>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410" w:type="dxa"/>
            <w:tcBorders>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T4-H</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Exposure on a national level as a leader/partner engaged in significant social, political, health, economic and, environmental issues</w:t>
            </w:r>
          </w:p>
        </w:tc>
        <w:tc>
          <w:tcPr>
            <w:tcW w:w="360" w:type="dxa"/>
            <w:tcBorders>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140" w:type="dxa"/>
            <w:tcBorders>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T4-N</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Nationally recognized as a leader in and model for a re-invented and transformed land -grant university integrating research, education, and engagement</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ermStart w:id="1574727005" w:edGrp="everyone" w:colFirst="4" w:colLast="4"/>
            <w:permStart w:id="1418860857" w:edGrp="everyone" w:colFirst="2" w:colLast="2"/>
            <w:permStart w:id="1474505238" w:edGrp="everyone" w:colFirst="0" w:colLast="0"/>
            <w:permEnd w:id="74780188"/>
            <w:permEnd w:id="622082856"/>
            <w:permEnd w:id="320219005"/>
          </w:p>
        </w:tc>
        <w:tc>
          <w:tcPr>
            <w:tcW w:w="423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T4-B</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participation by undergraduates in expanded opportunities for meaningful Engagement experiences</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T4-I</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All undergraduate students engaged in at least one engagement /service learning project</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T4-O</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Nationally and internationally recognized as leaders in Engagement on a global scale</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ermStart w:id="452619651" w:edGrp="everyone" w:colFirst="4" w:colLast="4"/>
            <w:permStart w:id="1179718204" w:edGrp="everyone" w:colFirst="2" w:colLast="2"/>
            <w:permStart w:id="1960203282" w:edGrp="everyone" w:colFirst="0" w:colLast="0"/>
            <w:permEnd w:id="1574727005"/>
            <w:permEnd w:id="1418860857"/>
            <w:permEnd w:id="1474505238"/>
          </w:p>
        </w:tc>
        <w:tc>
          <w:tcPr>
            <w:tcW w:w="423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T4-C</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recognition of our services as a source of expertise, information, and tools for disciplines worldwide</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T4-J</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number of graduate students involved in Engagement</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T4-P</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Recognized as a leader in Engagement reaching both rural and urban communities</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ermStart w:id="924388793" w:edGrp="everyone" w:colFirst="2" w:colLast="2"/>
            <w:permStart w:id="570388040" w:edGrp="everyone" w:colFirst="0" w:colLast="0"/>
            <w:permEnd w:id="452619651"/>
            <w:permEnd w:id="1179718204"/>
            <w:permEnd w:id="1960203282"/>
          </w:p>
        </w:tc>
        <w:tc>
          <w:tcPr>
            <w:tcW w:w="423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T4-D</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numbers and diversity of faculty and staff participating in Engagement</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T4-K</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appreciation by K-State graduates for lifelong involvement in engagement and service</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F1274D">
            <w:pPr>
              <w:spacing w:before="80"/>
              <w:rPr>
                <w:rFonts w:ascii="Arial" w:hAnsi="Arial" w:cs="Arial"/>
                <w:sz w:val="20"/>
                <w:szCs w:val="20"/>
              </w:rPr>
            </w:pP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ermStart w:id="560162179" w:edGrp="everyone" w:colFirst="2" w:colLast="2"/>
            <w:permStart w:id="576919056" w:edGrp="everyone" w:colFirst="0" w:colLast="0"/>
            <w:permEnd w:id="924388793"/>
            <w:permEnd w:id="570388040"/>
          </w:p>
        </w:tc>
        <w:tc>
          <w:tcPr>
            <w:tcW w:w="423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T4-E</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extramural funding for Engagement initiatives at the local, state, national, and international level</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T4-L</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capacity to respond to emergencies worldwide</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140" w:type="dxa"/>
            <w:tcBorders>
              <w:top w:val="nil"/>
              <w:left w:val="nil"/>
              <w:bottom w:val="nil"/>
            </w:tcBorders>
            <w:vAlign w:val="center"/>
          </w:tcPr>
          <w:p w:rsidR="005D34EC" w:rsidRPr="00B31823" w:rsidRDefault="005D34EC" w:rsidP="00F1274D">
            <w:pPr>
              <w:spacing w:before="80"/>
              <w:rPr>
                <w:rFonts w:ascii="Arial" w:hAnsi="Arial" w:cs="Arial"/>
                <w:sz w:val="20"/>
                <w:szCs w:val="20"/>
              </w:rPr>
            </w:pP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ermStart w:id="272654959" w:edGrp="everyone" w:colFirst="2" w:colLast="2"/>
            <w:permStart w:id="500311860" w:edGrp="everyone" w:colFirst="0" w:colLast="0"/>
            <w:permEnd w:id="560162179"/>
            <w:permEnd w:id="576919056"/>
          </w:p>
        </w:tc>
        <w:tc>
          <w:tcPr>
            <w:tcW w:w="423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T4-F</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Recognition as leaders in Engagement within our state and nation</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T4-M</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Preferred destination for faculty, staff, and students who value Engagement as integral to their academic and personal lives</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140" w:type="dxa"/>
            <w:tcBorders>
              <w:top w:val="nil"/>
              <w:left w:val="nil"/>
              <w:bottom w:val="nil"/>
            </w:tcBorders>
            <w:vAlign w:val="center"/>
          </w:tcPr>
          <w:p w:rsidR="005D34EC" w:rsidRPr="00B31823" w:rsidRDefault="005D34EC" w:rsidP="00F1274D">
            <w:pPr>
              <w:spacing w:before="80"/>
              <w:rPr>
                <w:rFonts w:ascii="Arial" w:hAnsi="Arial" w:cs="Arial"/>
                <w:sz w:val="20"/>
                <w:szCs w:val="20"/>
              </w:rPr>
            </w:pPr>
          </w:p>
        </w:tc>
      </w:tr>
      <w:tr w:rsidR="005D34EC" w:rsidRPr="00B31823" w:rsidTr="00F1274D">
        <w:trPr>
          <w:cantSplit/>
          <w:trHeight w:val="1197"/>
        </w:trPr>
        <w:tc>
          <w:tcPr>
            <w:tcW w:w="360" w:type="dxa"/>
            <w:tcBorders>
              <w:top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ermStart w:id="142815655" w:edGrp="everyone" w:colFirst="0" w:colLast="0"/>
            <w:permEnd w:id="272654959"/>
            <w:permEnd w:id="500311860"/>
          </w:p>
        </w:tc>
        <w:tc>
          <w:tcPr>
            <w:tcW w:w="4230" w:type="dxa"/>
            <w:tcBorders>
              <w:top w:val="nil"/>
              <w:left w:val="nil"/>
              <w:bottom w:val="single" w:sz="4" w:space="0" w:color="auto"/>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T4-G</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Enhanced visibility and appreciation for Engagement and its interconnectedness with research and education within our university community</w:t>
            </w:r>
          </w:p>
        </w:tc>
        <w:tc>
          <w:tcPr>
            <w:tcW w:w="360" w:type="dxa"/>
            <w:tcBorders>
              <w:top w:val="nil"/>
              <w:bottom w:val="single" w:sz="4" w:space="0" w:color="auto"/>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410" w:type="dxa"/>
            <w:tcBorders>
              <w:top w:val="nil"/>
              <w:left w:val="nil"/>
              <w:bottom w:val="single" w:sz="4" w:space="0" w:color="auto"/>
            </w:tcBorders>
            <w:vAlign w:val="center"/>
          </w:tcPr>
          <w:p w:rsidR="005D34EC" w:rsidRPr="00B31823" w:rsidRDefault="005D34EC" w:rsidP="00F1274D">
            <w:pPr>
              <w:spacing w:before="80"/>
              <w:rPr>
                <w:rFonts w:ascii="Arial" w:hAnsi="Arial" w:cs="Arial"/>
                <w:sz w:val="20"/>
                <w:szCs w:val="20"/>
              </w:rPr>
            </w:pPr>
          </w:p>
        </w:tc>
        <w:tc>
          <w:tcPr>
            <w:tcW w:w="360" w:type="dxa"/>
            <w:tcBorders>
              <w:top w:val="nil"/>
              <w:bottom w:val="single" w:sz="4" w:space="0" w:color="auto"/>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140" w:type="dxa"/>
            <w:tcBorders>
              <w:top w:val="nil"/>
              <w:left w:val="nil"/>
              <w:bottom w:val="single" w:sz="4" w:space="0" w:color="auto"/>
            </w:tcBorders>
            <w:vAlign w:val="center"/>
          </w:tcPr>
          <w:p w:rsidR="005D34EC" w:rsidRPr="00B31823" w:rsidRDefault="005D34EC" w:rsidP="00F1274D">
            <w:pPr>
              <w:spacing w:before="80"/>
              <w:rPr>
                <w:rFonts w:ascii="Arial" w:hAnsi="Arial" w:cs="Arial"/>
                <w:sz w:val="20"/>
                <w:szCs w:val="20"/>
              </w:rPr>
            </w:pPr>
          </w:p>
        </w:tc>
      </w:tr>
      <w:permEnd w:id="142815655"/>
      <w:tr w:rsidR="005D34EC" w:rsidRPr="00217C53" w:rsidTr="00F1274D">
        <w:trPr>
          <w:cantSplit/>
          <w:trHeight w:val="360"/>
        </w:trPr>
        <w:tc>
          <w:tcPr>
            <w:tcW w:w="13860" w:type="dxa"/>
            <w:gridSpan w:val="6"/>
            <w:tcBorders>
              <w:top w:val="single" w:sz="8" w:space="0" w:color="auto"/>
              <w:left w:val="single" w:sz="8" w:space="0" w:color="auto"/>
              <w:bottom w:val="single" w:sz="4" w:space="0" w:color="auto"/>
              <w:right w:val="single" w:sz="8" w:space="0" w:color="auto"/>
            </w:tcBorders>
            <w:shd w:val="clear" w:color="auto" w:fill="CCC0D9" w:themeFill="accent4" w:themeFillTint="66"/>
            <w:tcMar>
              <w:left w:w="29" w:type="dxa"/>
              <w:right w:w="29" w:type="dxa"/>
            </w:tcMar>
            <w:vAlign w:val="center"/>
          </w:tcPr>
          <w:p w:rsidR="005D34EC" w:rsidRPr="00217C53" w:rsidRDefault="003B755A" w:rsidP="003B755A">
            <w:pPr>
              <w:tabs>
                <w:tab w:val="left" w:pos="331"/>
              </w:tabs>
              <w:rPr>
                <w:rFonts w:ascii="Arial" w:hAnsi="Arial" w:cs="Arial"/>
                <w:b/>
                <w:sz w:val="20"/>
                <w:szCs w:val="20"/>
              </w:rPr>
            </w:pPr>
            <w:r>
              <w:rPr>
                <w:rFonts w:ascii="Arial" w:hAnsi="Arial" w:cs="Arial"/>
                <w:b/>
                <w:sz w:val="20"/>
                <w:szCs w:val="20"/>
              </w:rPr>
              <w:tab/>
            </w:r>
            <w:r w:rsidR="005D34EC" w:rsidRPr="00217C53">
              <w:rPr>
                <w:rFonts w:ascii="Arial" w:hAnsi="Arial" w:cs="Arial"/>
                <w:b/>
                <w:sz w:val="20"/>
                <w:szCs w:val="20"/>
              </w:rPr>
              <w:t>Metrics for Thematic Goal I</w:t>
            </w:r>
            <w:r w:rsidR="005D34EC">
              <w:rPr>
                <w:rFonts w:ascii="Arial" w:hAnsi="Arial" w:cs="Arial"/>
                <w:b/>
                <w:sz w:val="20"/>
                <w:szCs w:val="20"/>
              </w:rPr>
              <w:t>V</w:t>
            </w:r>
          </w:p>
        </w:tc>
      </w:tr>
      <w:tr w:rsidR="00B06BB8" w:rsidRPr="00821A05" w:rsidTr="00F03B8B">
        <w:trPr>
          <w:cantSplit/>
          <w:trHeight w:val="346"/>
        </w:trPr>
        <w:tc>
          <w:tcPr>
            <w:tcW w:w="360" w:type="dxa"/>
            <w:tcBorders>
              <w:top w:val="single" w:sz="4" w:space="0" w:color="auto"/>
              <w:left w:val="single" w:sz="4" w:space="0" w:color="auto"/>
              <w:bottom w:val="nil"/>
              <w:right w:val="nil"/>
            </w:tcBorders>
            <w:shd w:val="clear" w:color="auto" w:fill="auto"/>
            <w:tcMar>
              <w:left w:w="29" w:type="dxa"/>
              <w:right w:w="29" w:type="dxa"/>
            </w:tcMar>
            <w:vAlign w:val="center"/>
          </w:tcPr>
          <w:p w:rsidR="00B06BB8" w:rsidRPr="00575E89" w:rsidRDefault="00B06BB8" w:rsidP="00FF1A1D">
            <w:pPr>
              <w:spacing w:before="80"/>
              <w:jc w:val="center"/>
              <w:rPr>
                <w:rFonts w:ascii="Arial" w:hAnsi="Arial" w:cs="Arial"/>
                <w:b/>
                <w:color w:val="7030A0"/>
                <w:sz w:val="20"/>
                <w:szCs w:val="20"/>
              </w:rPr>
            </w:pPr>
            <w:permStart w:id="1544497980" w:edGrp="everyone" w:colFirst="0" w:colLast="0"/>
          </w:p>
        </w:tc>
        <w:tc>
          <w:tcPr>
            <w:tcW w:w="13500" w:type="dxa"/>
            <w:gridSpan w:val="5"/>
            <w:tcBorders>
              <w:top w:val="single" w:sz="4" w:space="0" w:color="auto"/>
              <w:left w:val="nil"/>
              <w:bottom w:val="nil"/>
              <w:right w:val="single" w:sz="4" w:space="0" w:color="auto"/>
            </w:tcBorders>
            <w:vAlign w:val="center"/>
          </w:tcPr>
          <w:p w:rsidR="00B06BB8" w:rsidRPr="005348D4" w:rsidRDefault="00B06BB8" w:rsidP="00FF1A1D">
            <w:pPr>
              <w:spacing w:before="80"/>
              <w:rPr>
                <w:rFonts w:ascii="Arial" w:hAnsi="Arial" w:cs="Arial"/>
                <w:b/>
                <w:sz w:val="20"/>
                <w:szCs w:val="20"/>
              </w:rPr>
            </w:pPr>
            <w:r w:rsidRPr="005348D4">
              <w:rPr>
                <w:rFonts w:ascii="Arial" w:hAnsi="Arial" w:cs="Arial"/>
                <w:b/>
                <w:sz w:val="20"/>
                <w:szCs w:val="20"/>
              </w:rPr>
              <w:t xml:space="preserve">T4-1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 and % of undergraduate students participating in engagement/service learning</w:t>
            </w:r>
            <w:r w:rsidRPr="005348D4">
              <w:rPr>
                <w:rFonts w:ascii="Arial" w:hAnsi="Arial" w:cs="Arial"/>
                <w:b/>
                <w:sz w:val="20"/>
                <w:szCs w:val="20"/>
              </w:rPr>
              <w:t xml:space="preserve"> </w:t>
            </w:r>
          </w:p>
        </w:tc>
      </w:tr>
      <w:tr w:rsidR="00B06BB8" w:rsidRPr="00821A05" w:rsidTr="00F03B8B">
        <w:trPr>
          <w:cantSplit/>
          <w:trHeight w:val="346"/>
        </w:trPr>
        <w:tc>
          <w:tcPr>
            <w:tcW w:w="360" w:type="dxa"/>
            <w:tcBorders>
              <w:top w:val="nil"/>
              <w:left w:val="single" w:sz="4" w:space="0" w:color="auto"/>
              <w:bottom w:val="nil"/>
              <w:right w:val="nil"/>
            </w:tcBorders>
            <w:shd w:val="clear" w:color="auto" w:fill="auto"/>
            <w:tcMar>
              <w:left w:w="29" w:type="dxa"/>
              <w:right w:w="29" w:type="dxa"/>
            </w:tcMar>
            <w:vAlign w:val="center"/>
          </w:tcPr>
          <w:p w:rsidR="00B06BB8" w:rsidRPr="00575E89" w:rsidRDefault="00B06BB8" w:rsidP="00FF1A1D">
            <w:pPr>
              <w:spacing w:before="80"/>
              <w:jc w:val="center"/>
              <w:rPr>
                <w:rFonts w:ascii="Arial" w:hAnsi="Arial" w:cs="Arial"/>
                <w:b/>
                <w:color w:val="7030A0"/>
                <w:sz w:val="20"/>
                <w:szCs w:val="20"/>
              </w:rPr>
            </w:pPr>
            <w:permStart w:id="248540414" w:edGrp="everyone" w:colFirst="0" w:colLast="0"/>
            <w:permEnd w:id="1544497980"/>
          </w:p>
        </w:tc>
        <w:tc>
          <w:tcPr>
            <w:tcW w:w="13500" w:type="dxa"/>
            <w:gridSpan w:val="5"/>
            <w:tcBorders>
              <w:top w:val="nil"/>
              <w:left w:val="nil"/>
              <w:bottom w:val="nil"/>
              <w:right w:val="single" w:sz="4" w:space="0" w:color="auto"/>
            </w:tcBorders>
            <w:vAlign w:val="center"/>
          </w:tcPr>
          <w:p w:rsidR="00B06BB8" w:rsidRPr="005348D4" w:rsidRDefault="00B06BB8" w:rsidP="00FF1A1D">
            <w:pPr>
              <w:spacing w:before="80"/>
              <w:rPr>
                <w:rFonts w:ascii="Arial" w:hAnsi="Arial" w:cs="Arial"/>
                <w:b/>
                <w:sz w:val="20"/>
                <w:szCs w:val="20"/>
              </w:rPr>
            </w:pPr>
            <w:r w:rsidRPr="005348D4">
              <w:rPr>
                <w:rFonts w:ascii="Arial" w:hAnsi="Arial" w:cs="Arial"/>
                <w:b/>
                <w:sz w:val="20"/>
                <w:szCs w:val="20"/>
              </w:rPr>
              <w:t xml:space="preserve">T4-2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Total extramural-funded expenditures for Engagement initiatives at the local, state, national, and international level</w:t>
            </w:r>
            <w:r w:rsidRPr="005348D4">
              <w:rPr>
                <w:rFonts w:ascii="Arial" w:hAnsi="Arial" w:cs="Arial"/>
                <w:b/>
                <w:sz w:val="20"/>
                <w:szCs w:val="20"/>
              </w:rPr>
              <w:t xml:space="preserve"> </w:t>
            </w:r>
          </w:p>
        </w:tc>
      </w:tr>
      <w:tr w:rsidR="00B06BB8" w:rsidRPr="00821A05" w:rsidTr="00F03B8B">
        <w:trPr>
          <w:cantSplit/>
          <w:trHeight w:val="346"/>
        </w:trPr>
        <w:tc>
          <w:tcPr>
            <w:tcW w:w="360" w:type="dxa"/>
            <w:tcBorders>
              <w:top w:val="nil"/>
              <w:left w:val="single" w:sz="4" w:space="0" w:color="auto"/>
              <w:bottom w:val="nil"/>
              <w:right w:val="nil"/>
            </w:tcBorders>
            <w:shd w:val="clear" w:color="auto" w:fill="auto"/>
            <w:tcMar>
              <w:left w:w="29" w:type="dxa"/>
              <w:right w:w="29" w:type="dxa"/>
            </w:tcMar>
            <w:vAlign w:val="center"/>
          </w:tcPr>
          <w:p w:rsidR="00B06BB8" w:rsidRPr="00575E89" w:rsidRDefault="00B06BB8" w:rsidP="00FF1A1D">
            <w:pPr>
              <w:spacing w:before="80"/>
              <w:jc w:val="center"/>
              <w:rPr>
                <w:rFonts w:ascii="Arial" w:hAnsi="Arial" w:cs="Arial"/>
                <w:b/>
                <w:color w:val="7030A0"/>
                <w:sz w:val="20"/>
                <w:szCs w:val="20"/>
              </w:rPr>
            </w:pPr>
            <w:permStart w:id="219308425" w:edGrp="everyone" w:colFirst="0" w:colLast="0"/>
            <w:permEnd w:id="248540414"/>
          </w:p>
        </w:tc>
        <w:tc>
          <w:tcPr>
            <w:tcW w:w="13500" w:type="dxa"/>
            <w:gridSpan w:val="5"/>
            <w:tcBorders>
              <w:top w:val="nil"/>
              <w:left w:val="nil"/>
              <w:bottom w:val="nil"/>
              <w:right w:val="single" w:sz="4" w:space="0" w:color="auto"/>
            </w:tcBorders>
            <w:vAlign w:val="center"/>
          </w:tcPr>
          <w:p w:rsidR="00B06BB8" w:rsidRPr="005348D4" w:rsidRDefault="00B06BB8" w:rsidP="00FF1A1D">
            <w:pPr>
              <w:spacing w:before="80"/>
              <w:rPr>
                <w:rFonts w:ascii="Arial" w:hAnsi="Arial" w:cs="Arial"/>
                <w:b/>
                <w:sz w:val="20"/>
                <w:szCs w:val="20"/>
              </w:rPr>
            </w:pPr>
            <w:r w:rsidRPr="005348D4">
              <w:rPr>
                <w:rFonts w:ascii="Arial" w:hAnsi="Arial" w:cs="Arial"/>
                <w:b/>
                <w:sz w:val="20"/>
                <w:szCs w:val="20"/>
              </w:rPr>
              <w:t xml:space="preserve">T4-3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 of partnerships by sector and geographic boundary supporting collaborative research, education, and engagement</w:t>
            </w:r>
            <w:r w:rsidRPr="005348D4">
              <w:rPr>
                <w:rFonts w:ascii="Arial" w:hAnsi="Arial" w:cs="Arial"/>
                <w:b/>
                <w:sz w:val="20"/>
                <w:szCs w:val="20"/>
              </w:rPr>
              <w:t xml:space="preserve"> </w:t>
            </w:r>
          </w:p>
        </w:tc>
      </w:tr>
      <w:tr w:rsidR="00B06BB8" w:rsidRPr="00821A05" w:rsidTr="00F03B8B">
        <w:trPr>
          <w:cantSplit/>
          <w:trHeight w:val="346"/>
        </w:trPr>
        <w:tc>
          <w:tcPr>
            <w:tcW w:w="360" w:type="dxa"/>
            <w:tcBorders>
              <w:top w:val="nil"/>
              <w:left w:val="single" w:sz="4" w:space="0" w:color="auto"/>
              <w:bottom w:val="nil"/>
              <w:right w:val="nil"/>
            </w:tcBorders>
            <w:shd w:val="clear" w:color="auto" w:fill="auto"/>
            <w:tcMar>
              <w:left w:w="29" w:type="dxa"/>
              <w:right w:w="29" w:type="dxa"/>
            </w:tcMar>
            <w:vAlign w:val="center"/>
          </w:tcPr>
          <w:p w:rsidR="00B06BB8" w:rsidRPr="00575E89" w:rsidRDefault="00B06BB8" w:rsidP="00FF1A1D">
            <w:pPr>
              <w:spacing w:before="80"/>
              <w:jc w:val="center"/>
              <w:rPr>
                <w:rFonts w:ascii="Arial" w:hAnsi="Arial" w:cs="Arial"/>
                <w:b/>
                <w:color w:val="7030A0"/>
                <w:sz w:val="20"/>
                <w:szCs w:val="20"/>
              </w:rPr>
            </w:pPr>
            <w:permStart w:id="1665672743" w:edGrp="everyone" w:colFirst="0" w:colLast="0"/>
            <w:permEnd w:id="219308425"/>
          </w:p>
        </w:tc>
        <w:tc>
          <w:tcPr>
            <w:tcW w:w="13500" w:type="dxa"/>
            <w:gridSpan w:val="5"/>
            <w:tcBorders>
              <w:top w:val="nil"/>
              <w:left w:val="nil"/>
              <w:bottom w:val="nil"/>
              <w:right w:val="single" w:sz="4" w:space="0" w:color="auto"/>
            </w:tcBorders>
            <w:vAlign w:val="center"/>
          </w:tcPr>
          <w:p w:rsidR="00B06BB8" w:rsidRPr="005348D4" w:rsidRDefault="00B06BB8" w:rsidP="00FF1A1D">
            <w:pPr>
              <w:spacing w:before="80"/>
              <w:rPr>
                <w:rFonts w:ascii="Arial" w:hAnsi="Arial" w:cs="Arial"/>
                <w:b/>
                <w:sz w:val="20"/>
                <w:szCs w:val="20"/>
              </w:rPr>
            </w:pPr>
            <w:r w:rsidRPr="005348D4">
              <w:rPr>
                <w:rFonts w:ascii="Arial" w:hAnsi="Arial" w:cs="Arial"/>
                <w:b/>
                <w:sz w:val="20"/>
                <w:szCs w:val="20"/>
              </w:rPr>
              <w:t xml:space="preserve">T4-4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 of engagement activities and programs disaggregated by geographic boundaries</w:t>
            </w:r>
            <w:r w:rsidRPr="005348D4">
              <w:rPr>
                <w:rFonts w:ascii="Arial" w:hAnsi="Arial" w:cs="Arial"/>
                <w:b/>
                <w:sz w:val="20"/>
                <w:szCs w:val="20"/>
              </w:rPr>
              <w:t xml:space="preserve"> </w:t>
            </w:r>
          </w:p>
        </w:tc>
      </w:tr>
      <w:tr w:rsidR="00B06BB8" w:rsidRPr="00821A05" w:rsidTr="00F03B8B">
        <w:trPr>
          <w:cantSplit/>
          <w:trHeight w:val="346"/>
        </w:trPr>
        <w:tc>
          <w:tcPr>
            <w:tcW w:w="360" w:type="dxa"/>
            <w:tcBorders>
              <w:top w:val="nil"/>
              <w:left w:val="single" w:sz="4" w:space="0" w:color="auto"/>
              <w:bottom w:val="nil"/>
              <w:right w:val="nil"/>
            </w:tcBorders>
            <w:shd w:val="clear" w:color="auto" w:fill="auto"/>
            <w:tcMar>
              <w:left w:w="29" w:type="dxa"/>
              <w:right w:w="29" w:type="dxa"/>
            </w:tcMar>
            <w:vAlign w:val="center"/>
          </w:tcPr>
          <w:p w:rsidR="00B06BB8" w:rsidRPr="00575E89" w:rsidRDefault="00B06BB8" w:rsidP="00FF1A1D">
            <w:pPr>
              <w:spacing w:before="80"/>
              <w:jc w:val="center"/>
              <w:rPr>
                <w:rFonts w:ascii="Arial" w:hAnsi="Arial" w:cs="Arial"/>
                <w:b/>
                <w:color w:val="7030A0"/>
                <w:sz w:val="20"/>
                <w:szCs w:val="20"/>
              </w:rPr>
            </w:pPr>
            <w:permStart w:id="1512012399" w:edGrp="everyone" w:colFirst="0" w:colLast="0"/>
            <w:permEnd w:id="1665672743"/>
          </w:p>
        </w:tc>
        <w:tc>
          <w:tcPr>
            <w:tcW w:w="13500" w:type="dxa"/>
            <w:gridSpan w:val="5"/>
            <w:tcBorders>
              <w:top w:val="nil"/>
              <w:left w:val="nil"/>
              <w:bottom w:val="nil"/>
              <w:right w:val="single" w:sz="4" w:space="0" w:color="auto"/>
            </w:tcBorders>
            <w:vAlign w:val="center"/>
          </w:tcPr>
          <w:p w:rsidR="00B06BB8" w:rsidRPr="005348D4" w:rsidRDefault="00B06BB8" w:rsidP="00FF1A1D">
            <w:pPr>
              <w:spacing w:before="80"/>
              <w:rPr>
                <w:rFonts w:ascii="Arial" w:hAnsi="Arial" w:cs="Arial"/>
                <w:b/>
                <w:sz w:val="20"/>
                <w:szCs w:val="20"/>
              </w:rPr>
            </w:pPr>
            <w:r w:rsidRPr="005348D4">
              <w:rPr>
                <w:rFonts w:ascii="Arial" w:hAnsi="Arial" w:cs="Arial"/>
                <w:b/>
                <w:sz w:val="20"/>
                <w:szCs w:val="20"/>
              </w:rPr>
              <w:t xml:space="preserve">T4-5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 of participants involved in community-based research and outreach projects</w:t>
            </w:r>
            <w:r w:rsidRPr="005348D4">
              <w:rPr>
                <w:rFonts w:ascii="Arial" w:hAnsi="Arial" w:cs="Arial"/>
                <w:b/>
                <w:sz w:val="20"/>
                <w:szCs w:val="20"/>
              </w:rPr>
              <w:t xml:space="preserve"> </w:t>
            </w:r>
          </w:p>
        </w:tc>
      </w:tr>
      <w:tr w:rsidR="00B06BB8" w:rsidRPr="00821A05" w:rsidTr="00F03B8B">
        <w:trPr>
          <w:cantSplit/>
          <w:trHeight w:val="346"/>
        </w:trPr>
        <w:tc>
          <w:tcPr>
            <w:tcW w:w="360" w:type="dxa"/>
            <w:tcBorders>
              <w:top w:val="nil"/>
              <w:left w:val="single" w:sz="4" w:space="0" w:color="auto"/>
              <w:bottom w:val="single" w:sz="4" w:space="0" w:color="auto"/>
              <w:right w:val="nil"/>
            </w:tcBorders>
            <w:shd w:val="clear" w:color="auto" w:fill="auto"/>
            <w:tcMar>
              <w:left w:w="29" w:type="dxa"/>
              <w:right w:w="29" w:type="dxa"/>
            </w:tcMar>
            <w:vAlign w:val="center"/>
          </w:tcPr>
          <w:p w:rsidR="00B06BB8" w:rsidRPr="00575E89" w:rsidRDefault="00B06BB8" w:rsidP="00FF1A1D">
            <w:pPr>
              <w:spacing w:before="80"/>
              <w:jc w:val="center"/>
              <w:rPr>
                <w:rFonts w:ascii="Arial" w:hAnsi="Arial" w:cs="Arial"/>
                <w:b/>
                <w:color w:val="7030A0"/>
                <w:sz w:val="20"/>
                <w:szCs w:val="20"/>
              </w:rPr>
            </w:pPr>
            <w:permStart w:id="1789335705" w:edGrp="everyone" w:colFirst="0" w:colLast="0"/>
            <w:permEnd w:id="1512012399"/>
          </w:p>
        </w:tc>
        <w:tc>
          <w:tcPr>
            <w:tcW w:w="13500" w:type="dxa"/>
            <w:gridSpan w:val="5"/>
            <w:tcBorders>
              <w:top w:val="nil"/>
              <w:left w:val="nil"/>
              <w:bottom w:val="single" w:sz="4" w:space="0" w:color="auto"/>
              <w:right w:val="single" w:sz="4" w:space="0" w:color="auto"/>
            </w:tcBorders>
            <w:vAlign w:val="center"/>
          </w:tcPr>
          <w:p w:rsidR="00B06BB8" w:rsidRPr="005348D4" w:rsidRDefault="00B06BB8" w:rsidP="00FF1A1D">
            <w:pPr>
              <w:spacing w:before="80"/>
              <w:rPr>
                <w:rFonts w:ascii="Arial" w:hAnsi="Arial" w:cs="Arial"/>
                <w:b/>
                <w:sz w:val="20"/>
                <w:szCs w:val="20"/>
              </w:rPr>
            </w:pPr>
            <w:r w:rsidRPr="005348D4">
              <w:rPr>
                <w:rFonts w:ascii="Arial" w:hAnsi="Arial" w:cs="Arial"/>
                <w:b/>
                <w:sz w:val="20"/>
                <w:szCs w:val="20"/>
              </w:rPr>
              <w:t xml:space="preserve">T4-6 </w:t>
            </w:r>
            <w:r w:rsidRPr="000C15D8">
              <w:rPr>
                <w:rFonts w:ascii="Arial" w:hAnsi="Arial" w:cs="Arial"/>
                <w:i/>
                <w:sz w:val="20"/>
                <w:szCs w:val="20"/>
              </w:rPr>
              <w:t>–</w:t>
            </w:r>
            <w:r w:rsidRPr="00217C53">
              <w:rPr>
                <w:rFonts w:ascii="Arial" w:hAnsi="Arial" w:cs="Arial"/>
                <w:sz w:val="20"/>
                <w:szCs w:val="20"/>
              </w:rPr>
              <w:t xml:space="preserve"> </w:t>
            </w:r>
            <w:r w:rsidRPr="005348D4">
              <w:rPr>
                <w:rFonts w:ascii="Arial" w:hAnsi="Arial" w:cs="Arial"/>
                <w:sz w:val="20"/>
                <w:szCs w:val="20"/>
              </w:rPr>
              <w:t>Economic impacts on rural and urban communities in Kansas</w:t>
            </w:r>
            <w:r w:rsidRPr="005348D4">
              <w:rPr>
                <w:rFonts w:ascii="Arial" w:hAnsi="Arial" w:cs="Arial"/>
                <w:b/>
                <w:sz w:val="20"/>
                <w:szCs w:val="20"/>
              </w:rPr>
              <w:t xml:space="preserve"> </w:t>
            </w:r>
          </w:p>
        </w:tc>
      </w:tr>
      <w:permEnd w:id="1789335705"/>
    </w:tbl>
    <w:p w:rsidR="005D34EC" w:rsidRDefault="005D34EC" w:rsidP="005D34EC">
      <w:r>
        <w:br w:type="page"/>
      </w:r>
    </w:p>
    <w:tbl>
      <w:tblPr>
        <w:tblStyle w:val="TableGrid"/>
        <w:tblW w:w="13860" w:type="dxa"/>
        <w:tblInd w:w="648" w:type="dxa"/>
        <w:tblLayout w:type="fixed"/>
        <w:tblLook w:val="04A0" w:firstRow="1" w:lastRow="0" w:firstColumn="1" w:lastColumn="0" w:noHBand="0" w:noVBand="1"/>
      </w:tblPr>
      <w:tblGrid>
        <w:gridCol w:w="360"/>
        <w:gridCol w:w="4230"/>
        <w:gridCol w:w="360"/>
        <w:gridCol w:w="4410"/>
        <w:gridCol w:w="360"/>
        <w:gridCol w:w="4140"/>
      </w:tblGrid>
      <w:tr w:rsidR="005D34EC" w:rsidRPr="00B31823" w:rsidTr="00F1274D">
        <w:trPr>
          <w:cantSplit/>
          <w:trHeight w:val="899"/>
        </w:trPr>
        <w:tc>
          <w:tcPr>
            <w:tcW w:w="360" w:type="dxa"/>
            <w:tcBorders>
              <w:right w:val="nil"/>
            </w:tcBorders>
            <w:shd w:val="clear" w:color="auto" w:fill="auto"/>
            <w:vAlign w:val="center"/>
          </w:tcPr>
          <w:p w:rsidR="005D34EC" w:rsidRPr="005348D4" w:rsidRDefault="005D34EC" w:rsidP="00F1274D">
            <w:pPr>
              <w:jc w:val="center"/>
              <w:rPr>
                <w:rFonts w:ascii="Arial" w:hAnsi="Arial" w:cs="Arial"/>
                <w:b/>
                <w:color w:val="7030A0"/>
                <w:sz w:val="24"/>
                <w:szCs w:val="24"/>
              </w:rPr>
            </w:pPr>
            <w:permStart w:id="1841648477" w:edGrp="everyone" w:colFirst="0" w:colLast="0"/>
          </w:p>
        </w:tc>
        <w:tc>
          <w:tcPr>
            <w:tcW w:w="13500" w:type="dxa"/>
            <w:gridSpan w:val="5"/>
            <w:tcBorders>
              <w:left w:val="nil"/>
            </w:tcBorders>
            <w:shd w:val="clear" w:color="auto" w:fill="8064A2" w:themeFill="accent4"/>
            <w:vAlign w:val="center"/>
          </w:tcPr>
          <w:p w:rsidR="005D34EC" w:rsidRDefault="005D34EC" w:rsidP="00F1274D">
            <w:pPr>
              <w:rPr>
                <w:rFonts w:ascii="Arial" w:hAnsi="Arial" w:cs="Arial"/>
                <w:b/>
                <w:color w:val="FFFFFF" w:themeColor="background1"/>
                <w:u w:val="single"/>
              </w:rPr>
            </w:pPr>
            <w:r w:rsidRPr="005348D4">
              <w:rPr>
                <w:rFonts w:ascii="Arial" w:hAnsi="Arial" w:cs="Arial"/>
                <w:b/>
                <w:color w:val="FFFFFF" w:themeColor="background1"/>
                <w:u w:val="single"/>
              </w:rPr>
              <w:t>Thematic Goal V: Faculty and Staff</w:t>
            </w:r>
          </w:p>
          <w:p w:rsidR="005D34EC" w:rsidRPr="005348D4" w:rsidRDefault="005D34EC" w:rsidP="00F1274D">
            <w:pPr>
              <w:spacing w:before="80"/>
              <w:ind w:left="216"/>
              <w:rPr>
                <w:rFonts w:ascii="Arial" w:hAnsi="Arial" w:cs="Arial"/>
                <w:b/>
                <w:color w:val="FFFFFF" w:themeColor="background1"/>
                <w:u w:val="single"/>
              </w:rPr>
            </w:pPr>
            <w:r w:rsidRPr="005348D4">
              <w:rPr>
                <w:rFonts w:ascii="Arial" w:hAnsi="Arial" w:cs="Arial"/>
                <w:b/>
                <w:color w:val="FFFFFF" w:themeColor="background1"/>
                <w:sz w:val="20"/>
                <w:szCs w:val="20"/>
              </w:rPr>
              <w:t>Foster a work environment that encourages creativity, excellence, and high morale in faculty and staff, responds to changing needs, embraces diversity, values communication and collaboration, and is respectful, trusting, fair, and collegial for all.</w:t>
            </w:r>
          </w:p>
        </w:tc>
      </w:tr>
      <w:permEnd w:id="1841648477"/>
      <w:tr w:rsidR="00BB3C00" w:rsidRPr="00B31823" w:rsidTr="00F1274D">
        <w:trPr>
          <w:cantSplit/>
          <w:trHeight w:val="360"/>
        </w:trPr>
        <w:tc>
          <w:tcPr>
            <w:tcW w:w="4590" w:type="dxa"/>
            <w:gridSpan w:val="2"/>
            <w:tcBorders>
              <w:bottom w:val="single" w:sz="4" w:space="0" w:color="auto"/>
            </w:tcBorders>
            <w:shd w:val="clear" w:color="auto" w:fill="D9D9D9" w:themeFill="background1" w:themeFillShade="D9"/>
            <w:vAlign w:val="center"/>
          </w:tcPr>
          <w:p w:rsidR="00BB3C00" w:rsidRPr="000C15D8" w:rsidRDefault="00BB3C00" w:rsidP="00117ECD">
            <w:pPr>
              <w:tabs>
                <w:tab w:val="center" w:pos="2187"/>
                <w:tab w:val="right" w:pos="4374"/>
              </w:tabs>
              <w:jc w:val="center"/>
              <w:rPr>
                <w:rFonts w:ascii="Arial" w:hAnsi="Arial" w:cs="Arial"/>
                <w:b/>
                <w:sz w:val="20"/>
                <w:szCs w:val="20"/>
              </w:rPr>
            </w:pPr>
            <w:r w:rsidRPr="000C15D8">
              <w:rPr>
                <w:rFonts w:ascii="Arial" w:hAnsi="Arial" w:cs="Arial"/>
                <w:b/>
                <w:sz w:val="20"/>
                <w:szCs w:val="20"/>
              </w:rPr>
              <w:t>Short Term Outcomes (</w:t>
            </w:r>
            <w:r>
              <w:rPr>
                <w:rFonts w:ascii="Arial" w:hAnsi="Arial" w:cs="Arial"/>
                <w:b/>
                <w:sz w:val="20"/>
                <w:szCs w:val="20"/>
              </w:rPr>
              <w:t>201</w:t>
            </w:r>
            <w:r w:rsidR="00117ECD">
              <w:rPr>
                <w:rFonts w:ascii="Arial" w:hAnsi="Arial" w:cs="Arial"/>
                <w:b/>
                <w:sz w:val="20"/>
                <w:szCs w:val="20"/>
              </w:rPr>
              <w:t>4</w:t>
            </w:r>
            <w:r w:rsidRPr="000C15D8">
              <w:rPr>
                <w:rFonts w:ascii="Arial" w:hAnsi="Arial" w:cs="Arial"/>
                <w:b/>
                <w:sz w:val="20"/>
                <w:szCs w:val="20"/>
              </w:rPr>
              <w:t xml:space="preserve"> – </w:t>
            </w:r>
            <w:r>
              <w:rPr>
                <w:rFonts w:ascii="Arial" w:hAnsi="Arial" w:cs="Arial"/>
                <w:b/>
                <w:sz w:val="20"/>
                <w:szCs w:val="20"/>
              </w:rPr>
              <w:t>2015</w:t>
            </w:r>
            <w:r w:rsidRPr="000C15D8">
              <w:rPr>
                <w:rFonts w:ascii="Arial" w:hAnsi="Arial" w:cs="Arial"/>
                <w:b/>
                <w:sz w:val="20"/>
                <w:szCs w:val="20"/>
              </w:rPr>
              <w:t>)</w:t>
            </w:r>
          </w:p>
        </w:tc>
        <w:tc>
          <w:tcPr>
            <w:tcW w:w="477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Intermediate Outcomes (</w:t>
            </w:r>
            <w:r>
              <w:rPr>
                <w:rFonts w:ascii="Arial" w:hAnsi="Arial" w:cs="Arial"/>
                <w:b/>
                <w:sz w:val="20"/>
                <w:szCs w:val="20"/>
              </w:rPr>
              <w:t>2016</w:t>
            </w:r>
            <w:r w:rsidRPr="000C15D8">
              <w:rPr>
                <w:rFonts w:ascii="Arial" w:hAnsi="Arial" w:cs="Arial"/>
                <w:b/>
                <w:sz w:val="20"/>
                <w:szCs w:val="20"/>
              </w:rPr>
              <w:t xml:space="preserve"> – </w:t>
            </w:r>
            <w:r>
              <w:rPr>
                <w:rFonts w:ascii="Arial" w:hAnsi="Arial" w:cs="Arial"/>
                <w:b/>
                <w:sz w:val="20"/>
                <w:szCs w:val="20"/>
              </w:rPr>
              <w:t>2020</w:t>
            </w:r>
            <w:r w:rsidRPr="000C15D8">
              <w:rPr>
                <w:rFonts w:ascii="Arial" w:hAnsi="Arial" w:cs="Arial"/>
                <w:b/>
                <w:sz w:val="20"/>
                <w:szCs w:val="20"/>
              </w:rPr>
              <w:t>)</w:t>
            </w:r>
          </w:p>
        </w:tc>
        <w:tc>
          <w:tcPr>
            <w:tcW w:w="450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Long Term Outcomes (</w:t>
            </w:r>
            <w:r>
              <w:rPr>
                <w:rFonts w:ascii="Arial" w:hAnsi="Arial" w:cs="Arial"/>
                <w:b/>
                <w:sz w:val="20"/>
                <w:szCs w:val="20"/>
              </w:rPr>
              <w:t>2021</w:t>
            </w:r>
            <w:r w:rsidRPr="000C15D8">
              <w:rPr>
                <w:rFonts w:ascii="Arial" w:hAnsi="Arial" w:cs="Arial"/>
                <w:b/>
                <w:sz w:val="20"/>
                <w:szCs w:val="20"/>
              </w:rPr>
              <w:t xml:space="preserve"> – </w:t>
            </w:r>
            <w:r>
              <w:rPr>
                <w:rFonts w:ascii="Arial" w:hAnsi="Arial" w:cs="Arial"/>
                <w:b/>
                <w:sz w:val="20"/>
                <w:szCs w:val="20"/>
              </w:rPr>
              <w:t>2025</w:t>
            </w:r>
            <w:r w:rsidRPr="000C15D8">
              <w:rPr>
                <w:rFonts w:ascii="Arial" w:hAnsi="Arial" w:cs="Arial"/>
                <w:b/>
                <w:sz w:val="20"/>
                <w:szCs w:val="20"/>
              </w:rPr>
              <w:t>)</w:t>
            </w:r>
          </w:p>
        </w:tc>
      </w:tr>
      <w:tr w:rsidR="005D34EC" w:rsidRPr="00B31823" w:rsidTr="00F1274D">
        <w:trPr>
          <w:cantSplit/>
          <w:trHeight w:val="60"/>
        </w:trPr>
        <w:tc>
          <w:tcPr>
            <w:tcW w:w="360" w:type="dxa"/>
            <w:tcBorders>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ermStart w:id="1328642785" w:edGrp="everyone" w:colFirst="4" w:colLast="4"/>
            <w:permStart w:id="1012616261" w:edGrp="everyone" w:colFirst="2" w:colLast="2"/>
            <w:permStart w:id="669461357" w:edGrp="everyone" w:colFirst="0" w:colLast="0"/>
          </w:p>
        </w:tc>
        <w:tc>
          <w:tcPr>
            <w:tcW w:w="4230" w:type="dxa"/>
            <w:tcBorders>
              <w:left w:val="nil"/>
              <w:bottom w:val="nil"/>
            </w:tcBorders>
          </w:tcPr>
          <w:p w:rsidR="005D34EC" w:rsidRPr="00B31823" w:rsidRDefault="005D34EC" w:rsidP="00F1274D">
            <w:pPr>
              <w:autoSpaceDE w:val="0"/>
              <w:autoSpaceDN w:val="0"/>
              <w:adjustRightInd w:val="0"/>
              <w:spacing w:before="80"/>
              <w:rPr>
                <w:rFonts w:ascii="Arial" w:hAnsi="Arial" w:cs="Arial"/>
                <w:sz w:val="20"/>
                <w:szCs w:val="20"/>
              </w:rPr>
            </w:pPr>
            <w:r w:rsidRPr="00B31823">
              <w:rPr>
                <w:rFonts w:ascii="Arial" w:hAnsi="Arial" w:cs="Arial"/>
                <w:b/>
                <w:sz w:val="20"/>
                <w:szCs w:val="20"/>
              </w:rPr>
              <w:t>T5-A</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Total compensation competitive with aspirant university and regional employers for faculty and staff in high priority areas</w:t>
            </w:r>
          </w:p>
        </w:tc>
        <w:tc>
          <w:tcPr>
            <w:tcW w:w="360" w:type="dxa"/>
            <w:tcBorders>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410" w:type="dxa"/>
            <w:tcBorders>
              <w:left w:val="nil"/>
              <w:bottom w:val="nil"/>
            </w:tcBorders>
          </w:tcPr>
          <w:p w:rsidR="005D34EC" w:rsidRPr="00B31823" w:rsidRDefault="005D34EC" w:rsidP="00F1274D">
            <w:pPr>
              <w:autoSpaceDE w:val="0"/>
              <w:autoSpaceDN w:val="0"/>
              <w:adjustRightInd w:val="0"/>
              <w:spacing w:before="80"/>
              <w:rPr>
                <w:rFonts w:ascii="Arial" w:hAnsi="Arial" w:cs="Arial"/>
                <w:sz w:val="20"/>
                <w:szCs w:val="20"/>
              </w:rPr>
            </w:pPr>
            <w:r w:rsidRPr="00B31823">
              <w:rPr>
                <w:rFonts w:ascii="Arial" w:hAnsi="Arial" w:cs="Arial"/>
                <w:b/>
                <w:sz w:val="20"/>
                <w:szCs w:val="20"/>
              </w:rPr>
              <w:t>T5-E</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Total compensation competitive with aspirant university and regional employers for all employees</w:t>
            </w:r>
          </w:p>
        </w:tc>
        <w:tc>
          <w:tcPr>
            <w:tcW w:w="360" w:type="dxa"/>
            <w:tcBorders>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140" w:type="dxa"/>
            <w:tcBorders>
              <w:left w:val="nil"/>
              <w:bottom w:val="nil"/>
            </w:tcBorders>
          </w:tcPr>
          <w:p w:rsidR="005D34EC" w:rsidRPr="00B31823" w:rsidRDefault="005D34EC" w:rsidP="00F1274D">
            <w:pPr>
              <w:autoSpaceDE w:val="0"/>
              <w:autoSpaceDN w:val="0"/>
              <w:adjustRightInd w:val="0"/>
              <w:spacing w:before="80"/>
              <w:rPr>
                <w:rFonts w:ascii="Arial" w:hAnsi="Arial" w:cs="Arial"/>
                <w:sz w:val="20"/>
                <w:szCs w:val="20"/>
              </w:rPr>
            </w:pPr>
            <w:r w:rsidRPr="00B31823">
              <w:rPr>
                <w:rFonts w:ascii="Arial" w:hAnsi="Arial" w:cs="Arial"/>
                <w:b/>
                <w:sz w:val="20"/>
                <w:szCs w:val="20"/>
              </w:rPr>
              <w:t>T5-H</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Talented and high performing, diverse workforce recognized for excellence and award-winning faculty and researchers</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ermStart w:id="383058183" w:edGrp="everyone" w:colFirst="4" w:colLast="4"/>
            <w:permStart w:id="308883232" w:edGrp="everyone" w:colFirst="2" w:colLast="2"/>
            <w:permStart w:id="1736730513" w:edGrp="everyone" w:colFirst="0" w:colLast="0"/>
            <w:permEnd w:id="1328642785"/>
            <w:permEnd w:id="1012616261"/>
            <w:permEnd w:id="669461357"/>
          </w:p>
        </w:tc>
        <w:tc>
          <w:tcPr>
            <w:tcW w:w="423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T5-B</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Efficient, effective, and integrated university HR processes and services that place employees in the right positions with the right skill sets at the right time</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T5-F</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Faculty and staff current with developments in their fields and the skills needed to achieve excellence in performing their jobs</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T5-I</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Stable funding available for recruitment and retention of top level faculty and staff</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ermStart w:id="1861288215" w:edGrp="everyone" w:colFirst="4" w:colLast="4"/>
            <w:permStart w:id="1503747400" w:edGrp="everyone" w:colFirst="2" w:colLast="2"/>
            <w:permStart w:id="1457733120" w:edGrp="everyone" w:colFirst="0" w:colLast="0"/>
            <w:permEnd w:id="383058183"/>
            <w:permEnd w:id="308883232"/>
            <w:permEnd w:id="1736730513"/>
          </w:p>
        </w:tc>
        <w:tc>
          <w:tcPr>
            <w:tcW w:w="423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T5-C</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Career-long learning recognized by the university and its employees as a shared value and responsibility</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T5-G</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Successful recruitment and retention of a talented and high performing, diverse workforce</w:t>
            </w:r>
          </w:p>
        </w:tc>
        <w:tc>
          <w:tcPr>
            <w:tcW w:w="360" w:type="dxa"/>
            <w:tcBorders>
              <w:top w:val="nil"/>
              <w:bottom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T5-J</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Optimal number of faculty and staff comparable with our benchmark institutions</w:t>
            </w:r>
          </w:p>
        </w:tc>
      </w:tr>
      <w:tr w:rsidR="005D34EC" w:rsidRPr="00B31823" w:rsidTr="00F1274D">
        <w:trPr>
          <w:cantSplit/>
          <w:trHeight w:val="1386"/>
        </w:trPr>
        <w:tc>
          <w:tcPr>
            <w:tcW w:w="360" w:type="dxa"/>
            <w:tcBorders>
              <w:top w:val="nil"/>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ermStart w:id="595556270" w:edGrp="everyone" w:colFirst="0" w:colLast="0"/>
            <w:permEnd w:id="1861288215"/>
            <w:permEnd w:id="1503747400"/>
            <w:permEnd w:id="1457733120"/>
          </w:p>
        </w:tc>
        <w:tc>
          <w:tcPr>
            <w:tcW w:w="4230" w:type="dxa"/>
            <w:tcBorders>
              <w:top w:val="nil"/>
              <w:left w:val="nil"/>
              <w:bottom w:val="single" w:sz="4" w:space="0" w:color="auto"/>
            </w:tcBorders>
          </w:tcPr>
          <w:p w:rsidR="005D34EC" w:rsidRPr="00B31823" w:rsidRDefault="005D34EC" w:rsidP="00F1274D">
            <w:pPr>
              <w:spacing w:before="80"/>
              <w:rPr>
                <w:rFonts w:ascii="Arial" w:hAnsi="Arial" w:cs="Arial"/>
                <w:sz w:val="20"/>
                <w:szCs w:val="20"/>
              </w:rPr>
            </w:pPr>
            <w:r w:rsidRPr="00B31823">
              <w:rPr>
                <w:rFonts w:ascii="Arial" w:hAnsi="Arial" w:cs="Arial"/>
                <w:b/>
                <w:sz w:val="20"/>
                <w:szCs w:val="20"/>
              </w:rPr>
              <w:t>T5-D</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Effective evaluation processes that result in accountable faculty and staff with a clear understanding of their job expectations and how they contribute to the University's mission</w:t>
            </w:r>
          </w:p>
        </w:tc>
        <w:tc>
          <w:tcPr>
            <w:tcW w:w="360" w:type="dxa"/>
            <w:tcBorders>
              <w:top w:val="nil"/>
              <w:bottom w:val="single" w:sz="4" w:space="0" w:color="auto"/>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410" w:type="dxa"/>
            <w:tcBorders>
              <w:top w:val="nil"/>
              <w:left w:val="nil"/>
              <w:bottom w:val="single" w:sz="4" w:space="0" w:color="auto"/>
            </w:tcBorders>
          </w:tcPr>
          <w:p w:rsidR="005D34EC" w:rsidRPr="00B31823" w:rsidRDefault="005D34EC" w:rsidP="00F1274D">
            <w:pPr>
              <w:spacing w:before="80"/>
              <w:rPr>
                <w:rFonts w:ascii="Arial" w:hAnsi="Arial" w:cs="Arial"/>
                <w:sz w:val="20"/>
                <w:szCs w:val="20"/>
              </w:rPr>
            </w:pPr>
          </w:p>
        </w:tc>
        <w:tc>
          <w:tcPr>
            <w:tcW w:w="360" w:type="dxa"/>
            <w:tcBorders>
              <w:top w:val="nil"/>
              <w:bottom w:val="single" w:sz="4" w:space="0" w:color="auto"/>
              <w:right w:val="nil"/>
            </w:tcBorders>
            <w:tcMar>
              <w:left w:w="29" w:type="dxa"/>
              <w:right w:w="29" w:type="dxa"/>
            </w:tcMar>
          </w:tcPr>
          <w:p w:rsidR="005D34EC" w:rsidRPr="00B31823" w:rsidRDefault="005D34EC" w:rsidP="00F1274D">
            <w:pPr>
              <w:spacing w:before="80"/>
              <w:jc w:val="center"/>
              <w:rPr>
                <w:rFonts w:ascii="Arial" w:hAnsi="Arial" w:cs="Arial"/>
                <w:b/>
                <w:color w:val="7030A0"/>
                <w:sz w:val="20"/>
                <w:szCs w:val="20"/>
              </w:rPr>
            </w:pPr>
          </w:p>
        </w:tc>
        <w:tc>
          <w:tcPr>
            <w:tcW w:w="4140" w:type="dxa"/>
            <w:tcBorders>
              <w:top w:val="nil"/>
              <w:left w:val="nil"/>
              <w:bottom w:val="single" w:sz="4" w:space="0" w:color="auto"/>
            </w:tcBorders>
          </w:tcPr>
          <w:p w:rsidR="005D34EC" w:rsidRPr="00B31823" w:rsidRDefault="005D34EC" w:rsidP="00F1274D">
            <w:pPr>
              <w:spacing w:before="80"/>
              <w:rPr>
                <w:rFonts w:ascii="Arial" w:hAnsi="Arial" w:cs="Arial"/>
                <w:sz w:val="20"/>
                <w:szCs w:val="20"/>
              </w:rPr>
            </w:pPr>
          </w:p>
        </w:tc>
      </w:tr>
      <w:permEnd w:id="595556270"/>
      <w:tr w:rsidR="005D34EC" w:rsidRPr="00217C53" w:rsidTr="00F1274D">
        <w:trPr>
          <w:cantSplit/>
          <w:trHeight w:val="360"/>
        </w:trPr>
        <w:tc>
          <w:tcPr>
            <w:tcW w:w="13860" w:type="dxa"/>
            <w:gridSpan w:val="6"/>
            <w:tcBorders>
              <w:top w:val="single" w:sz="8" w:space="0" w:color="auto"/>
              <w:left w:val="single" w:sz="8" w:space="0" w:color="auto"/>
              <w:bottom w:val="single" w:sz="4" w:space="0" w:color="auto"/>
              <w:right w:val="single" w:sz="8" w:space="0" w:color="auto"/>
            </w:tcBorders>
            <w:shd w:val="clear" w:color="auto" w:fill="CCC0D9" w:themeFill="accent4" w:themeFillTint="66"/>
            <w:tcMar>
              <w:left w:w="29" w:type="dxa"/>
              <w:right w:w="29" w:type="dxa"/>
            </w:tcMar>
            <w:vAlign w:val="center"/>
          </w:tcPr>
          <w:p w:rsidR="005D34EC" w:rsidRPr="00217C53" w:rsidRDefault="003B755A" w:rsidP="003B755A">
            <w:pPr>
              <w:tabs>
                <w:tab w:val="left" w:pos="331"/>
              </w:tabs>
              <w:rPr>
                <w:rFonts w:ascii="Arial" w:hAnsi="Arial" w:cs="Arial"/>
                <w:b/>
                <w:sz w:val="20"/>
                <w:szCs w:val="20"/>
              </w:rPr>
            </w:pPr>
            <w:r>
              <w:rPr>
                <w:rFonts w:ascii="Arial" w:hAnsi="Arial" w:cs="Arial"/>
                <w:b/>
                <w:sz w:val="20"/>
                <w:szCs w:val="20"/>
              </w:rPr>
              <w:tab/>
            </w:r>
            <w:r w:rsidR="005D34EC">
              <w:rPr>
                <w:rFonts w:ascii="Arial" w:hAnsi="Arial" w:cs="Arial"/>
                <w:b/>
                <w:sz w:val="20"/>
                <w:szCs w:val="20"/>
              </w:rPr>
              <w:t>Metrics for Thematic Goal V</w:t>
            </w:r>
          </w:p>
        </w:tc>
      </w:tr>
      <w:tr w:rsidR="00B06BB8" w:rsidRPr="00B31823" w:rsidTr="00F03B8B">
        <w:trPr>
          <w:cantSplit/>
          <w:trHeight w:val="346"/>
        </w:trPr>
        <w:tc>
          <w:tcPr>
            <w:tcW w:w="360" w:type="dxa"/>
            <w:tcBorders>
              <w:top w:val="single" w:sz="4" w:space="0" w:color="auto"/>
              <w:left w:val="single" w:sz="4" w:space="0" w:color="auto"/>
              <w:bottom w:val="nil"/>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1307931433" w:edGrp="everyone" w:colFirst="0" w:colLast="0"/>
          </w:p>
        </w:tc>
        <w:tc>
          <w:tcPr>
            <w:tcW w:w="13500" w:type="dxa"/>
            <w:gridSpan w:val="5"/>
            <w:tcBorders>
              <w:top w:val="single" w:sz="4" w:space="0" w:color="auto"/>
              <w:left w:val="nil"/>
              <w:bottom w:val="nil"/>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T5-1</w:t>
            </w:r>
            <w:r w:rsidRPr="002305F1">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 of national and international faculty awards </w:t>
            </w:r>
          </w:p>
        </w:tc>
      </w:tr>
      <w:tr w:rsidR="00B06BB8" w:rsidRPr="00B31823" w:rsidTr="00F03B8B">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735540836" w:edGrp="everyone" w:colFirst="0" w:colLast="0"/>
            <w:permEnd w:id="1307931433"/>
          </w:p>
        </w:tc>
        <w:tc>
          <w:tcPr>
            <w:tcW w:w="13500" w:type="dxa"/>
            <w:gridSpan w:val="5"/>
            <w:tcBorders>
              <w:top w:val="nil"/>
              <w:left w:val="nil"/>
              <w:bottom w:val="nil"/>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T5-2</w:t>
            </w:r>
            <w:r w:rsidRPr="005348D4">
              <w:rPr>
                <w:rFonts w:ascii="Arial" w:hAnsi="Arial" w:cs="Arial"/>
                <w:b/>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 and % of faculty with endowed chairs, professorships, and fellowships </w:t>
            </w:r>
          </w:p>
        </w:tc>
      </w:tr>
      <w:tr w:rsidR="00B06BB8" w:rsidRPr="00B31823" w:rsidTr="00F03B8B">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69207093" w:edGrp="everyone" w:colFirst="0" w:colLast="0"/>
            <w:permEnd w:id="735540836"/>
          </w:p>
        </w:tc>
        <w:tc>
          <w:tcPr>
            <w:tcW w:w="13500" w:type="dxa"/>
            <w:gridSpan w:val="5"/>
            <w:tcBorders>
              <w:top w:val="nil"/>
              <w:left w:val="nil"/>
              <w:bottom w:val="nil"/>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T5-3</w:t>
            </w:r>
            <w:r w:rsidRPr="005348D4">
              <w:rPr>
                <w:rFonts w:ascii="Arial" w:hAnsi="Arial" w:cs="Arial"/>
                <w:b/>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Competitive compensation packages for faculty and staff </w:t>
            </w:r>
          </w:p>
        </w:tc>
      </w:tr>
      <w:tr w:rsidR="00B06BB8" w:rsidRPr="00B31823" w:rsidTr="00F03B8B">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559182419" w:edGrp="everyone" w:colFirst="0" w:colLast="0"/>
            <w:permEnd w:id="69207093"/>
          </w:p>
        </w:tc>
        <w:tc>
          <w:tcPr>
            <w:tcW w:w="13500" w:type="dxa"/>
            <w:gridSpan w:val="5"/>
            <w:tcBorders>
              <w:top w:val="nil"/>
              <w:left w:val="nil"/>
              <w:bottom w:val="nil"/>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T5-4</w:t>
            </w:r>
            <w:r w:rsidRPr="005348D4">
              <w:rPr>
                <w:rFonts w:ascii="Arial" w:hAnsi="Arial" w:cs="Arial"/>
                <w:b/>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 and % of faculty and staff participating in international experiences </w:t>
            </w:r>
          </w:p>
        </w:tc>
      </w:tr>
      <w:tr w:rsidR="00B06BB8" w:rsidRPr="00B31823" w:rsidTr="00F03B8B">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1346133163" w:edGrp="everyone" w:colFirst="0" w:colLast="0"/>
            <w:permEnd w:id="559182419"/>
          </w:p>
        </w:tc>
        <w:tc>
          <w:tcPr>
            <w:tcW w:w="13500" w:type="dxa"/>
            <w:gridSpan w:val="5"/>
            <w:tcBorders>
              <w:top w:val="nil"/>
              <w:left w:val="nil"/>
              <w:bottom w:val="nil"/>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T5-5</w:t>
            </w:r>
            <w:r w:rsidRPr="005348D4">
              <w:rPr>
                <w:rFonts w:ascii="Arial" w:hAnsi="Arial" w:cs="Arial"/>
                <w:b/>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 of tenure/tenure-track faculty by demographic group </w:t>
            </w:r>
          </w:p>
        </w:tc>
      </w:tr>
      <w:tr w:rsidR="00B06BB8" w:rsidRPr="00B31823" w:rsidTr="00F03B8B">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1224888790" w:edGrp="everyone" w:colFirst="0" w:colLast="0"/>
            <w:permEnd w:id="1346133163"/>
          </w:p>
        </w:tc>
        <w:tc>
          <w:tcPr>
            <w:tcW w:w="13500" w:type="dxa"/>
            <w:gridSpan w:val="5"/>
            <w:tcBorders>
              <w:top w:val="nil"/>
              <w:left w:val="nil"/>
              <w:bottom w:val="nil"/>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T5-6</w:t>
            </w:r>
            <w:r w:rsidRPr="005348D4">
              <w:rPr>
                <w:rFonts w:ascii="Arial" w:hAnsi="Arial" w:cs="Arial"/>
                <w:b/>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 of fulltime staff by demographic group </w:t>
            </w:r>
          </w:p>
        </w:tc>
      </w:tr>
      <w:tr w:rsidR="00B06BB8" w:rsidRPr="00B31823" w:rsidTr="00F03B8B">
        <w:trPr>
          <w:cantSplit/>
          <w:trHeight w:val="346"/>
        </w:trPr>
        <w:tc>
          <w:tcPr>
            <w:tcW w:w="360" w:type="dxa"/>
            <w:tcBorders>
              <w:top w:val="nil"/>
              <w:left w:val="single" w:sz="4" w:space="0" w:color="auto"/>
              <w:bottom w:val="single" w:sz="4" w:space="0" w:color="auto"/>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294915619" w:edGrp="everyone" w:colFirst="0" w:colLast="0"/>
            <w:permEnd w:id="1224888790"/>
          </w:p>
        </w:tc>
        <w:tc>
          <w:tcPr>
            <w:tcW w:w="13500" w:type="dxa"/>
            <w:gridSpan w:val="5"/>
            <w:tcBorders>
              <w:top w:val="nil"/>
              <w:left w:val="nil"/>
              <w:bottom w:val="single" w:sz="4" w:space="0" w:color="auto"/>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T5-7</w:t>
            </w:r>
            <w:r w:rsidRPr="005348D4">
              <w:rPr>
                <w:rFonts w:ascii="Arial" w:hAnsi="Arial" w:cs="Arial"/>
                <w:b/>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 of faculty and staff reporting satisfaction in the work environment </w:t>
            </w:r>
          </w:p>
        </w:tc>
      </w:tr>
      <w:permEnd w:id="294915619"/>
    </w:tbl>
    <w:p w:rsidR="005D34EC" w:rsidRDefault="005D34EC" w:rsidP="005D34EC">
      <w:r>
        <w:br w:type="page"/>
      </w:r>
    </w:p>
    <w:tbl>
      <w:tblPr>
        <w:tblStyle w:val="TableGrid"/>
        <w:tblW w:w="13860" w:type="dxa"/>
        <w:tblInd w:w="569" w:type="dxa"/>
        <w:tblLayout w:type="fixed"/>
        <w:tblLook w:val="04A0" w:firstRow="1" w:lastRow="0" w:firstColumn="1" w:lastColumn="0" w:noHBand="0" w:noVBand="1"/>
      </w:tblPr>
      <w:tblGrid>
        <w:gridCol w:w="360"/>
        <w:gridCol w:w="4230"/>
        <w:gridCol w:w="360"/>
        <w:gridCol w:w="4410"/>
        <w:gridCol w:w="360"/>
        <w:gridCol w:w="4140"/>
      </w:tblGrid>
      <w:tr w:rsidR="005D34EC" w:rsidRPr="00B31823" w:rsidTr="00F1274D">
        <w:trPr>
          <w:cantSplit/>
          <w:trHeight w:val="899"/>
        </w:trPr>
        <w:tc>
          <w:tcPr>
            <w:tcW w:w="360" w:type="dxa"/>
            <w:tcBorders>
              <w:right w:val="nil"/>
            </w:tcBorders>
            <w:shd w:val="clear" w:color="auto" w:fill="auto"/>
            <w:tcMar>
              <w:left w:w="29" w:type="dxa"/>
              <w:right w:w="29" w:type="dxa"/>
            </w:tcMar>
            <w:vAlign w:val="center"/>
          </w:tcPr>
          <w:p w:rsidR="005D34EC" w:rsidRPr="002305F1" w:rsidRDefault="005D34EC" w:rsidP="00F1274D">
            <w:pPr>
              <w:jc w:val="center"/>
              <w:rPr>
                <w:rFonts w:ascii="Arial" w:hAnsi="Arial" w:cs="Arial"/>
                <w:b/>
                <w:color w:val="FFFFFF" w:themeColor="background1"/>
                <w:sz w:val="24"/>
                <w:szCs w:val="24"/>
                <w:u w:val="single"/>
              </w:rPr>
            </w:pPr>
            <w:permStart w:id="1129127855" w:edGrp="everyone" w:colFirst="0" w:colLast="0"/>
          </w:p>
        </w:tc>
        <w:tc>
          <w:tcPr>
            <w:tcW w:w="13500" w:type="dxa"/>
            <w:gridSpan w:val="5"/>
            <w:tcBorders>
              <w:left w:val="nil"/>
            </w:tcBorders>
            <w:shd w:val="clear" w:color="auto" w:fill="8064A2" w:themeFill="accent4"/>
            <w:vAlign w:val="center"/>
          </w:tcPr>
          <w:p w:rsidR="005D34EC" w:rsidRDefault="005D34EC" w:rsidP="00F1274D">
            <w:pPr>
              <w:rPr>
                <w:rFonts w:ascii="Arial" w:hAnsi="Arial" w:cs="Arial"/>
                <w:b/>
                <w:color w:val="FFFFFF" w:themeColor="background1"/>
                <w:u w:val="single"/>
              </w:rPr>
            </w:pPr>
            <w:r w:rsidRPr="002305F1">
              <w:rPr>
                <w:rFonts w:ascii="Arial" w:hAnsi="Arial" w:cs="Arial"/>
                <w:b/>
                <w:color w:val="FFFFFF" w:themeColor="background1"/>
                <w:u w:val="single"/>
              </w:rPr>
              <w:t>Thematic Goal VI: Facilities and Infrastructure</w:t>
            </w:r>
          </w:p>
          <w:p w:rsidR="005D34EC" w:rsidRPr="002305F1" w:rsidRDefault="005D34EC" w:rsidP="00F1274D">
            <w:pPr>
              <w:spacing w:before="80"/>
              <w:ind w:left="216"/>
              <w:rPr>
                <w:rFonts w:ascii="Arial" w:hAnsi="Arial" w:cs="Arial"/>
                <w:b/>
                <w:color w:val="FFFFFF" w:themeColor="background1"/>
                <w:u w:val="single"/>
              </w:rPr>
            </w:pPr>
            <w:r w:rsidRPr="002305F1">
              <w:rPr>
                <w:rFonts w:ascii="Arial" w:hAnsi="Arial" w:cs="Arial"/>
                <w:b/>
                <w:color w:val="FFFFFF" w:themeColor="background1"/>
                <w:sz w:val="20"/>
                <w:szCs w:val="20"/>
              </w:rPr>
              <w:t>Provide facilities and infrastructure that meet our evolving needs at a competitive level with our benchmark institutions and are an asset to recruit and retain quality students, faculty, researchers, and staff.</w:t>
            </w:r>
          </w:p>
        </w:tc>
      </w:tr>
      <w:permEnd w:id="1129127855"/>
      <w:tr w:rsidR="00BB3C00" w:rsidRPr="00B31823" w:rsidTr="00F1274D">
        <w:trPr>
          <w:cantSplit/>
          <w:trHeight w:val="360"/>
        </w:trPr>
        <w:tc>
          <w:tcPr>
            <w:tcW w:w="4590" w:type="dxa"/>
            <w:gridSpan w:val="2"/>
            <w:tcBorders>
              <w:bottom w:val="single" w:sz="4" w:space="0" w:color="auto"/>
            </w:tcBorders>
            <w:shd w:val="clear" w:color="auto" w:fill="D9D9D9" w:themeFill="background1" w:themeFillShade="D9"/>
            <w:vAlign w:val="center"/>
          </w:tcPr>
          <w:p w:rsidR="00BB3C00" w:rsidRPr="000C15D8" w:rsidRDefault="00BB3C00" w:rsidP="00117ECD">
            <w:pPr>
              <w:tabs>
                <w:tab w:val="center" w:pos="2187"/>
                <w:tab w:val="right" w:pos="4374"/>
              </w:tabs>
              <w:jc w:val="center"/>
              <w:rPr>
                <w:rFonts w:ascii="Arial" w:hAnsi="Arial" w:cs="Arial"/>
                <w:b/>
                <w:sz w:val="20"/>
                <w:szCs w:val="20"/>
              </w:rPr>
            </w:pPr>
            <w:r w:rsidRPr="000C15D8">
              <w:rPr>
                <w:rFonts w:ascii="Arial" w:hAnsi="Arial" w:cs="Arial"/>
                <w:b/>
                <w:sz w:val="20"/>
                <w:szCs w:val="20"/>
              </w:rPr>
              <w:t>Short Term Outcomes (</w:t>
            </w:r>
            <w:r>
              <w:rPr>
                <w:rFonts w:ascii="Arial" w:hAnsi="Arial" w:cs="Arial"/>
                <w:b/>
                <w:sz w:val="20"/>
                <w:szCs w:val="20"/>
              </w:rPr>
              <w:t>201</w:t>
            </w:r>
            <w:r w:rsidR="00117ECD">
              <w:rPr>
                <w:rFonts w:ascii="Arial" w:hAnsi="Arial" w:cs="Arial"/>
                <w:b/>
                <w:sz w:val="20"/>
                <w:szCs w:val="20"/>
              </w:rPr>
              <w:t>4</w:t>
            </w:r>
            <w:r w:rsidRPr="000C15D8">
              <w:rPr>
                <w:rFonts w:ascii="Arial" w:hAnsi="Arial" w:cs="Arial"/>
                <w:b/>
                <w:sz w:val="20"/>
                <w:szCs w:val="20"/>
              </w:rPr>
              <w:t xml:space="preserve"> – </w:t>
            </w:r>
            <w:r>
              <w:rPr>
                <w:rFonts w:ascii="Arial" w:hAnsi="Arial" w:cs="Arial"/>
                <w:b/>
                <w:sz w:val="20"/>
                <w:szCs w:val="20"/>
              </w:rPr>
              <w:t>2015</w:t>
            </w:r>
            <w:r w:rsidRPr="000C15D8">
              <w:rPr>
                <w:rFonts w:ascii="Arial" w:hAnsi="Arial" w:cs="Arial"/>
                <w:b/>
                <w:sz w:val="20"/>
                <w:szCs w:val="20"/>
              </w:rPr>
              <w:t>)</w:t>
            </w:r>
          </w:p>
        </w:tc>
        <w:tc>
          <w:tcPr>
            <w:tcW w:w="477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Intermediate Outcomes (</w:t>
            </w:r>
            <w:r>
              <w:rPr>
                <w:rFonts w:ascii="Arial" w:hAnsi="Arial" w:cs="Arial"/>
                <w:b/>
                <w:sz w:val="20"/>
                <w:szCs w:val="20"/>
              </w:rPr>
              <w:t>2016</w:t>
            </w:r>
            <w:r w:rsidRPr="000C15D8">
              <w:rPr>
                <w:rFonts w:ascii="Arial" w:hAnsi="Arial" w:cs="Arial"/>
                <w:b/>
                <w:sz w:val="20"/>
                <w:szCs w:val="20"/>
              </w:rPr>
              <w:t xml:space="preserve"> – </w:t>
            </w:r>
            <w:r>
              <w:rPr>
                <w:rFonts w:ascii="Arial" w:hAnsi="Arial" w:cs="Arial"/>
                <w:b/>
                <w:sz w:val="20"/>
                <w:szCs w:val="20"/>
              </w:rPr>
              <w:t>2020</w:t>
            </w:r>
            <w:r w:rsidRPr="000C15D8">
              <w:rPr>
                <w:rFonts w:ascii="Arial" w:hAnsi="Arial" w:cs="Arial"/>
                <w:b/>
                <w:sz w:val="20"/>
                <w:szCs w:val="20"/>
              </w:rPr>
              <w:t>)</w:t>
            </w:r>
          </w:p>
        </w:tc>
        <w:tc>
          <w:tcPr>
            <w:tcW w:w="450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Long Term Outcomes (</w:t>
            </w:r>
            <w:r>
              <w:rPr>
                <w:rFonts w:ascii="Arial" w:hAnsi="Arial" w:cs="Arial"/>
                <w:b/>
                <w:sz w:val="20"/>
                <w:szCs w:val="20"/>
              </w:rPr>
              <w:t>2021</w:t>
            </w:r>
            <w:r w:rsidRPr="000C15D8">
              <w:rPr>
                <w:rFonts w:ascii="Arial" w:hAnsi="Arial" w:cs="Arial"/>
                <w:b/>
                <w:sz w:val="20"/>
                <w:szCs w:val="20"/>
              </w:rPr>
              <w:t xml:space="preserve"> – </w:t>
            </w:r>
            <w:r>
              <w:rPr>
                <w:rFonts w:ascii="Arial" w:hAnsi="Arial" w:cs="Arial"/>
                <w:b/>
                <w:sz w:val="20"/>
                <w:szCs w:val="20"/>
              </w:rPr>
              <w:t>2025</w:t>
            </w:r>
            <w:r w:rsidRPr="000C15D8">
              <w:rPr>
                <w:rFonts w:ascii="Arial" w:hAnsi="Arial" w:cs="Arial"/>
                <w:b/>
                <w:sz w:val="20"/>
                <w:szCs w:val="20"/>
              </w:rPr>
              <w:t>)</w:t>
            </w:r>
          </w:p>
        </w:tc>
      </w:tr>
      <w:tr w:rsidR="005D34EC" w:rsidRPr="00B31823" w:rsidTr="00F1274D">
        <w:trPr>
          <w:cantSplit/>
        </w:trPr>
        <w:tc>
          <w:tcPr>
            <w:tcW w:w="360" w:type="dxa"/>
            <w:tcBorders>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ermStart w:id="125839689" w:edGrp="everyone" w:colFirst="4" w:colLast="4"/>
            <w:permStart w:id="1287289315" w:edGrp="everyone" w:colFirst="2" w:colLast="2"/>
            <w:permStart w:id="939607899" w:edGrp="everyone" w:colFirst="0" w:colLast="0"/>
          </w:p>
        </w:tc>
        <w:tc>
          <w:tcPr>
            <w:tcW w:w="4230" w:type="dxa"/>
            <w:tcBorders>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T6-A</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Responsive, timely, and strategic facilities services aligned with campus operational needs as well as future planning and implementation</w:t>
            </w:r>
          </w:p>
        </w:tc>
        <w:tc>
          <w:tcPr>
            <w:tcW w:w="360" w:type="dxa"/>
            <w:tcBorders>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410" w:type="dxa"/>
            <w:tcBorders>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T6-D</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Adequate office space for all K-State employees equipped to support their work and productivity</w:t>
            </w:r>
          </w:p>
        </w:tc>
        <w:tc>
          <w:tcPr>
            <w:tcW w:w="360" w:type="dxa"/>
            <w:tcBorders>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140" w:type="dxa"/>
            <w:tcBorders>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T6-G</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High quality, technology enabled, flexible and adaptable classroom space appropriate to the evolving needs of the learning environment and readily available to K-State faculty and students</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ermStart w:id="983580470" w:edGrp="everyone" w:colFirst="4" w:colLast="4"/>
            <w:permStart w:id="441142364" w:edGrp="everyone" w:colFirst="2" w:colLast="2"/>
            <w:permStart w:id="1332246627" w:edGrp="everyone" w:colFirst="0" w:colLast="0"/>
            <w:permEnd w:id="125839689"/>
            <w:permEnd w:id="1287289315"/>
            <w:permEnd w:id="939607899"/>
          </w:p>
        </w:tc>
        <w:tc>
          <w:tcPr>
            <w:tcW w:w="423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T6-B</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Adequate temporary space to house programs and staff impacted by renovations of existing facilities</w:t>
            </w: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T6-E</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Enhanced campus community experience and collaborative learning and working environments promoted by facilities that support multidisciplinary work and integrated interaction between students, faculty, researchers, staff, and administrators</w:t>
            </w: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T6-H</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High-quality research laboratories and specialty spaces that enhance research and scholarly activities</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ermStart w:id="80248269" w:edGrp="everyone" w:colFirst="4" w:colLast="4"/>
            <w:permStart w:id="1990732788" w:edGrp="everyone" w:colFirst="2" w:colLast="2"/>
            <w:permStart w:id="1066099810" w:edGrp="everyone" w:colFirst="0" w:colLast="0"/>
            <w:permEnd w:id="983580470"/>
            <w:permEnd w:id="441142364"/>
            <w:permEnd w:id="1332246627"/>
          </w:p>
        </w:tc>
        <w:tc>
          <w:tcPr>
            <w:tcW w:w="423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T6-C</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Robust and reliable information technology ensuring business continuity and consistent with the achievement of the highest quality levels of support for research, instruction, student services, and administration</w:t>
            </w: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T6-F</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Efficient, reliable, and cost-effective central and building utilities with the capacity for expansion as needed to support campus needs and guarantee the safety, comfort, and integrity of our research, animal, and human environments</w:t>
            </w: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T6-I</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Well-maintained buildings, utilities, IT infrastructure, and grounds consistent with the expectations and image of a highly ranked land grant research and teaching institution</w:t>
            </w:r>
          </w:p>
        </w:tc>
      </w:tr>
      <w:tr w:rsidR="005D34EC" w:rsidRPr="00B31823" w:rsidTr="00F1274D">
        <w:trPr>
          <w:cantSplit/>
        </w:trPr>
        <w:tc>
          <w:tcPr>
            <w:tcW w:w="360" w:type="dxa"/>
            <w:tcBorders>
              <w:top w:val="nil"/>
              <w:bottom w:val="nil"/>
              <w:right w:val="nil"/>
            </w:tcBorders>
            <w:tcMar>
              <w:left w:w="29" w:type="dxa"/>
              <w:right w:w="29" w:type="dxa"/>
            </w:tcMar>
            <w:vAlign w:val="center"/>
          </w:tcPr>
          <w:p w:rsidR="005D34EC" w:rsidRPr="00B31823" w:rsidRDefault="005D34EC" w:rsidP="006D59C1">
            <w:pPr>
              <w:spacing w:before="80"/>
              <w:jc w:val="center"/>
              <w:rPr>
                <w:rFonts w:ascii="Arial" w:hAnsi="Arial" w:cs="Arial"/>
                <w:color w:val="7030A0"/>
                <w:sz w:val="20"/>
                <w:szCs w:val="20"/>
              </w:rPr>
            </w:pPr>
            <w:permStart w:id="955976568" w:edGrp="everyone" w:colFirst="4" w:colLast="4"/>
            <w:permEnd w:id="80248269"/>
            <w:permEnd w:id="1990732788"/>
            <w:permEnd w:id="1066099810"/>
          </w:p>
        </w:tc>
        <w:tc>
          <w:tcPr>
            <w:tcW w:w="4230" w:type="dxa"/>
            <w:tcBorders>
              <w:top w:val="nil"/>
              <w:left w:val="nil"/>
              <w:bottom w:val="nil"/>
            </w:tcBorders>
            <w:vAlign w:val="center"/>
          </w:tcPr>
          <w:p w:rsidR="005D34EC" w:rsidRPr="00B31823" w:rsidRDefault="005D34EC" w:rsidP="006D59C1">
            <w:pPr>
              <w:spacing w:before="80"/>
              <w:rPr>
                <w:rFonts w:ascii="Arial" w:hAnsi="Arial" w:cs="Arial"/>
                <w:sz w:val="20"/>
                <w:szCs w:val="20"/>
              </w:rPr>
            </w:pP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410" w:type="dxa"/>
            <w:tcBorders>
              <w:top w:val="nil"/>
              <w:left w:val="nil"/>
              <w:bottom w:val="nil"/>
            </w:tcBorders>
            <w:vAlign w:val="center"/>
          </w:tcPr>
          <w:p w:rsidR="005D34EC" w:rsidRPr="00B31823" w:rsidRDefault="005D34EC" w:rsidP="006D59C1">
            <w:pPr>
              <w:spacing w:before="80"/>
              <w:rPr>
                <w:rFonts w:ascii="Arial" w:hAnsi="Arial" w:cs="Arial"/>
                <w:sz w:val="20"/>
                <w:szCs w:val="20"/>
              </w:rPr>
            </w:pP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T6-J</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An excellent campus community experience supported by facilities and landscapes that enhance social interaction, learning and collaboration</w:t>
            </w:r>
          </w:p>
        </w:tc>
      </w:tr>
      <w:tr w:rsidR="005D34EC" w:rsidRPr="00B31823" w:rsidTr="00F1274D">
        <w:trPr>
          <w:cantSplit/>
          <w:trHeight w:val="1656"/>
        </w:trPr>
        <w:tc>
          <w:tcPr>
            <w:tcW w:w="360" w:type="dxa"/>
            <w:tcBorders>
              <w:top w:val="nil"/>
              <w:right w:val="nil"/>
            </w:tcBorders>
            <w:tcMar>
              <w:left w:w="29" w:type="dxa"/>
              <w:right w:w="29" w:type="dxa"/>
            </w:tcMar>
            <w:vAlign w:val="center"/>
          </w:tcPr>
          <w:p w:rsidR="005D34EC" w:rsidRPr="00B31823" w:rsidRDefault="005D34EC" w:rsidP="006D59C1">
            <w:pPr>
              <w:spacing w:before="80"/>
              <w:jc w:val="center"/>
              <w:rPr>
                <w:rFonts w:ascii="Arial" w:hAnsi="Arial" w:cs="Arial"/>
                <w:color w:val="7030A0"/>
                <w:sz w:val="20"/>
                <w:szCs w:val="20"/>
              </w:rPr>
            </w:pPr>
            <w:permStart w:id="1641299467" w:edGrp="everyone" w:colFirst="4" w:colLast="4"/>
            <w:permEnd w:id="955976568"/>
          </w:p>
        </w:tc>
        <w:tc>
          <w:tcPr>
            <w:tcW w:w="4230" w:type="dxa"/>
            <w:tcBorders>
              <w:top w:val="nil"/>
              <w:left w:val="nil"/>
            </w:tcBorders>
            <w:vAlign w:val="center"/>
          </w:tcPr>
          <w:p w:rsidR="005D34EC" w:rsidRPr="00B31823" w:rsidRDefault="005D34EC" w:rsidP="006D59C1">
            <w:pPr>
              <w:spacing w:before="80"/>
              <w:rPr>
                <w:rFonts w:ascii="Arial" w:hAnsi="Arial" w:cs="Arial"/>
                <w:sz w:val="20"/>
                <w:szCs w:val="20"/>
              </w:rPr>
            </w:pPr>
          </w:p>
        </w:tc>
        <w:tc>
          <w:tcPr>
            <w:tcW w:w="360" w:type="dxa"/>
            <w:tcBorders>
              <w:top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410" w:type="dxa"/>
            <w:tcBorders>
              <w:top w:val="nil"/>
              <w:left w:val="nil"/>
            </w:tcBorders>
            <w:vAlign w:val="center"/>
          </w:tcPr>
          <w:p w:rsidR="005D34EC" w:rsidRPr="00B31823" w:rsidRDefault="005D34EC" w:rsidP="006D59C1">
            <w:pPr>
              <w:spacing w:before="80"/>
              <w:rPr>
                <w:rFonts w:ascii="Arial" w:hAnsi="Arial" w:cs="Arial"/>
                <w:sz w:val="20"/>
                <w:szCs w:val="20"/>
              </w:rPr>
            </w:pPr>
          </w:p>
        </w:tc>
        <w:tc>
          <w:tcPr>
            <w:tcW w:w="360" w:type="dxa"/>
            <w:tcBorders>
              <w:top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140" w:type="dxa"/>
            <w:tcBorders>
              <w:top w:val="nil"/>
              <w:left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T6-K</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Signature facilities that promote collaborative learning and working environments, multidisciplinary work, and integrated interaction between students, faculty, researchers, staff, and administrators</w:t>
            </w:r>
          </w:p>
        </w:tc>
      </w:tr>
      <w:permEnd w:id="1641299467"/>
      <w:tr w:rsidR="005D34EC" w:rsidRPr="00217C53" w:rsidTr="00F1274D">
        <w:trPr>
          <w:cantSplit/>
          <w:trHeight w:val="360"/>
        </w:trPr>
        <w:tc>
          <w:tcPr>
            <w:tcW w:w="13860" w:type="dxa"/>
            <w:gridSpan w:val="6"/>
            <w:tcBorders>
              <w:top w:val="single" w:sz="8" w:space="0" w:color="auto"/>
              <w:left w:val="single" w:sz="8" w:space="0" w:color="auto"/>
              <w:bottom w:val="single" w:sz="4" w:space="0" w:color="auto"/>
              <w:right w:val="single" w:sz="8" w:space="0" w:color="auto"/>
            </w:tcBorders>
            <w:shd w:val="clear" w:color="auto" w:fill="CCC0D9" w:themeFill="accent4" w:themeFillTint="66"/>
            <w:tcMar>
              <w:left w:w="29" w:type="dxa"/>
              <w:right w:w="29" w:type="dxa"/>
            </w:tcMar>
            <w:vAlign w:val="center"/>
          </w:tcPr>
          <w:p w:rsidR="005D34EC" w:rsidRPr="00217C53" w:rsidRDefault="003B755A" w:rsidP="003B755A">
            <w:pPr>
              <w:tabs>
                <w:tab w:val="left" w:pos="331"/>
              </w:tabs>
              <w:rPr>
                <w:rFonts w:ascii="Arial" w:hAnsi="Arial" w:cs="Arial"/>
                <w:b/>
                <w:sz w:val="20"/>
                <w:szCs w:val="20"/>
              </w:rPr>
            </w:pPr>
            <w:r>
              <w:rPr>
                <w:rFonts w:ascii="Arial" w:hAnsi="Arial" w:cs="Arial"/>
                <w:b/>
                <w:sz w:val="20"/>
                <w:szCs w:val="20"/>
              </w:rPr>
              <w:tab/>
            </w:r>
            <w:r w:rsidR="005D34EC">
              <w:rPr>
                <w:rFonts w:ascii="Arial" w:hAnsi="Arial" w:cs="Arial"/>
                <w:b/>
                <w:sz w:val="20"/>
                <w:szCs w:val="20"/>
              </w:rPr>
              <w:t>Metrics for Thematic Goal VI</w:t>
            </w:r>
          </w:p>
        </w:tc>
      </w:tr>
      <w:tr w:rsidR="00B06BB8" w:rsidRPr="002305F1" w:rsidTr="00F03B8B">
        <w:trPr>
          <w:cantSplit/>
          <w:trHeight w:val="346"/>
        </w:trPr>
        <w:tc>
          <w:tcPr>
            <w:tcW w:w="360" w:type="dxa"/>
            <w:tcBorders>
              <w:top w:val="single" w:sz="4" w:space="0" w:color="auto"/>
              <w:left w:val="single" w:sz="4" w:space="0" w:color="auto"/>
              <w:bottom w:val="nil"/>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618085173" w:edGrp="everyone" w:colFirst="0" w:colLast="0"/>
          </w:p>
        </w:tc>
        <w:tc>
          <w:tcPr>
            <w:tcW w:w="13500" w:type="dxa"/>
            <w:gridSpan w:val="5"/>
            <w:tcBorders>
              <w:top w:val="single" w:sz="4" w:space="0" w:color="auto"/>
              <w:left w:val="nil"/>
              <w:bottom w:val="nil"/>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T6-1</w:t>
            </w:r>
            <w:r w:rsidRPr="005348D4">
              <w:rPr>
                <w:rFonts w:ascii="Arial" w:hAnsi="Arial" w:cs="Arial"/>
                <w:b/>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 and % of technology enabled classrooms </w:t>
            </w:r>
          </w:p>
        </w:tc>
      </w:tr>
      <w:tr w:rsidR="00B06BB8" w:rsidRPr="002305F1" w:rsidTr="00F03B8B">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361695065" w:edGrp="everyone" w:colFirst="0" w:colLast="0"/>
            <w:permEnd w:id="618085173"/>
          </w:p>
        </w:tc>
        <w:tc>
          <w:tcPr>
            <w:tcW w:w="13500" w:type="dxa"/>
            <w:gridSpan w:val="5"/>
            <w:tcBorders>
              <w:top w:val="nil"/>
              <w:left w:val="nil"/>
              <w:bottom w:val="nil"/>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T6-2</w:t>
            </w:r>
            <w:r w:rsidRPr="005348D4">
              <w:rPr>
                <w:rFonts w:ascii="Arial" w:hAnsi="Arial" w:cs="Arial"/>
                <w:b/>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Total expenditures for physical facilities and infrastructure projects </w:t>
            </w:r>
          </w:p>
        </w:tc>
      </w:tr>
      <w:tr w:rsidR="00B06BB8" w:rsidRPr="002305F1" w:rsidTr="00F03B8B">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66466001" w:edGrp="everyone" w:colFirst="0" w:colLast="0"/>
            <w:permEnd w:id="361695065"/>
          </w:p>
        </w:tc>
        <w:tc>
          <w:tcPr>
            <w:tcW w:w="13500" w:type="dxa"/>
            <w:gridSpan w:val="5"/>
            <w:tcBorders>
              <w:top w:val="nil"/>
              <w:left w:val="nil"/>
              <w:bottom w:val="nil"/>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T6-3</w:t>
            </w:r>
            <w:r w:rsidRPr="005348D4">
              <w:rPr>
                <w:rFonts w:ascii="Arial" w:hAnsi="Arial" w:cs="Arial"/>
                <w:b/>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Total annual expenditures for deferred maintenance </w:t>
            </w:r>
          </w:p>
        </w:tc>
      </w:tr>
      <w:tr w:rsidR="00B06BB8" w:rsidRPr="002305F1" w:rsidTr="00F03B8B">
        <w:trPr>
          <w:cantSplit/>
          <w:trHeight w:val="346"/>
        </w:trPr>
        <w:tc>
          <w:tcPr>
            <w:tcW w:w="360" w:type="dxa"/>
            <w:tcBorders>
              <w:top w:val="nil"/>
              <w:left w:val="single" w:sz="4" w:space="0" w:color="auto"/>
              <w:bottom w:val="nil"/>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734600624" w:edGrp="everyone" w:colFirst="0" w:colLast="0"/>
            <w:permEnd w:id="66466001"/>
          </w:p>
        </w:tc>
        <w:tc>
          <w:tcPr>
            <w:tcW w:w="13500" w:type="dxa"/>
            <w:gridSpan w:val="5"/>
            <w:tcBorders>
              <w:top w:val="nil"/>
              <w:left w:val="nil"/>
              <w:bottom w:val="nil"/>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T6-4</w:t>
            </w:r>
            <w:r w:rsidRPr="005348D4">
              <w:rPr>
                <w:rFonts w:ascii="Arial" w:hAnsi="Arial" w:cs="Arial"/>
                <w:b/>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Total funding available to support facilities and infrastructure needs </w:t>
            </w:r>
          </w:p>
        </w:tc>
      </w:tr>
      <w:tr w:rsidR="00B06BB8" w:rsidRPr="002305F1" w:rsidTr="00F03B8B">
        <w:trPr>
          <w:cantSplit/>
          <w:trHeight w:val="346"/>
        </w:trPr>
        <w:tc>
          <w:tcPr>
            <w:tcW w:w="360" w:type="dxa"/>
            <w:tcBorders>
              <w:top w:val="nil"/>
              <w:left w:val="single" w:sz="4" w:space="0" w:color="auto"/>
              <w:bottom w:val="single" w:sz="4" w:space="0" w:color="auto"/>
              <w:right w:val="nil"/>
            </w:tcBorders>
            <w:tcMar>
              <w:left w:w="29" w:type="dxa"/>
              <w:right w:w="29" w:type="dxa"/>
            </w:tcMar>
            <w:vAlign w:val="center"/>
          </w:tcPr>
          <w:p w:rsidR="00B06BB8" w:rsidRPr="00B31823" w:rsidRDefault="00B06BB8" w:rsidP="006D59C1">
            <w:pPr>
              <w:spacing w:before="80"/>
              <w:jc w:val="center"/>
              <w:rPr>
                <w:rFonts w:ascii="Arial" w:hAnsi="Arial" w:cs="Arial"/>
                <w:b/>
                <w:color w:val="7030A0"/>
                <w:sz w:val="20"/>
                <w:szCs w:val="20"/>
              </w:rPr>
            </w:pPr>
            <w:permStart w:id="517372689" w:edGrp="everyone" w:colFirst="0" w:colLast="0"/>
            <w:permEnd w:id="734600624"/>
          </w:p>
        </w:tc>
        <w:tc>
          <w:tcPr>
            <w:tcW w:w="13500" w:type="dxa"/>
            <w:gridSpan w:val="5"/>
            <w:tcBorders>
              <w:top w:val="nil"/>
              <w:left w:val="nil"/>
              <w:bottom w:val="single" w:sz="4" w:space="0" w:color="auto"/>
              <w:right w:val="single" w:sz="4" w:space="0" w:color="auto"/>
            </w:tcBorders>
            <w:vAlign w:val="center"/>
          </w:tcPr>
          <w:p w:rsidR="00B06BB8" w:rsidRPr="002305F1" w:rsidRDefault="00B06BB8" w:rsidP="006D59C1">
            <w:pPr>
              <w:spacing w:before="80"/>
              <w:rPr>
                <w:rFonts w:ascii="Arial" w:hAnsi="Arial" w:cs="Arial"/>
                <w:sz w:val="20"/>
                <w:szCs w:val="20"/>
              </w:rPr>
            </w:pPr>
            <w:r w:rsidRPr="002305F1">
              <w:rPr>
                <w:rFonts w:ascii="Arial" w:hAnsi="Arial" w:cs="Arial"/>
                <w:b/>
                <w:sz w:val="20"/>
                <w:szCs w:val="20"/>
              </w:rPr>
              <w:t>T6-5</w:t>
            </w:r>
            <w:r w:rsidRPr="005348D4">
              <w:rPr>
                <w:rFonts w:ascii="Arial" w:hAnsi="Arial" w:cs="Arial"/>
                <w:b/>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2305F1">
              <w:rPr>
                <w:rFonts w:ascii="Arial" w:hAnsi="Arial" w:cs="Arial"/>
                <w:sz w:val="20"/>
                <w:szCs w:val="20"/>
              </w:rPr>
              <w:t xml:space="preserve">% of faculty, staff, and students reporting satisfaction with facilities and infrastructure </w:t>
            </w:r>
          </w:p>
        </w:tc>
      </w:tr>
      <w:permEnd w:id="517372689"/>
    </w:tbl>
    <w:p w:rsidR="005D34EC" w:rsidRPr="00B31823" w:rsidRDefault="005D34EC" w:rsidP="005D34EC">
      <w:pPr>
        <w:rPr>
          <w:rFonts w:ascii="Arial" w:hAnsi="Arial" w:cs="Arial"/>
          <w:b/>
          <w:sz w:val="20"/>
          <w:szCs w:val="20"/>
        </w:rPr>
      </w:pPr>
    </w:p>
    <w:p w:rsidR="005D34EC" w:rsidRPr="00B31823" w:rsidRDefault="005D34EC" w:rsidP="005D34EC">
      <w:pPr>
        <w:rPr>
          <w:rFonts w:ascii="Arial" w:hAnsi="Arial" w:cs="Arial"/>
          <w:b/>
          <w:sz w:val="20"/>
          <w:szCs w:val="20"/>
        </w:rPr>
      </w:pPr>
    </w:p>
    <w:p w:rsidR="005D34EC" w:rsidRPr="00B31823" w:rsidRDefault="005D34EC" w:rsidP="005D34EC">
      <w:pPr>
        <w:rPr>
          <w:rFonts w:ascii="Arial" w:hAnsi="Arial" w:cs="Arial"/>
          <w:b/>
          <w:sz w:val="20"/>
          <w:szCs w:val="20"/>
        </w:rPr>
      </w:pPr>
    </w:p>
    <w:tbl>
      <w:tblPr>
        <w:tblStyle w:val="TableGrid"/>
        <w:tblW w:w="0" w:type="auto"/>
        <w:tblInd w:w="648" w:type="dxa"/>
        <w:tblLayout w:type="fixed"/>
        <w:tblLook w:val="04A0" w:firstRow="1" w:lastRow="0" w:firstColumn="1" w:lastColumn="0" w:noHBand="0" w:noVBand="1"/>
      </w:tblPr>
      <w:tblGrid>
        <w:gridCol w:w="360"/>
        <w:gridCol w:w="4230"/>
        <w:gridCol w:w="360"/>
        <w:gridCol w:w="4410"/>
        <w:gridCol w:w="360"/>
        <w:gridCol w:w="4140"/>
      </w:tblGrid>
      <w:tr w:rsidR="005D34EC" w:rsidRPr="00B31823" w:rsidTr="00F1274D">
        <w:trPr>
          <w:cantSplit/>
          <w:trHeight w:val="926"/>
        </w:trPr>
        <w:tc>
          <w:tcPr>
            <w:tcW w:w="360" w:type="dxa"/>
            <w:tcBorders>
              <w:right w:val="nil"/>
            </w:tcBorders>
            <w:shd w:val="clear" w:color="auto" w:fill="auto"/>
            <w:vAlign w:val="center"/>
          </w:tcPr>
          <w:p w:rsidR="005D34EC" w:rsidRPr="00D62882" w:rsidRDefault="005D34EC" w:rsidP="00F1274D">
            <w:pPr>
              <w:jc w:val="center"/>
              <w:rPr>
                <w:rFonts w:ascii="Arial" w:hAnsi="Arial" w:cs="Arial"/>
                <w:b/>
                <w:color w:val="7030A0"/>
                <w:sz w:val="24"/>
                <w:szCs w:val="24"/>
              </w:rPr>
            </w:pPr>
            <w:permStart w:id="918041777" w:edGrp="everyone" w:colFirst="0" w:colLast="0"/>
          </w:p>
        </w:tc>
        <w:tc>
          <w:tcPr>
            <w:tcW w:w="13500" w:type="dxa"/>
            <w:gridSpan w:val="5"/>
            <w:tcBorders>
              <w:left w:val="nil"/>
            </w:tcBorders>
            <w:shd w:val="clear" w:color="auto" w:fill="8064A2" w:themeFill="accent4"/>
            <w:vAlign w:val="center"/>
          </w:tcPr>
          <w:p w:rsidR="005D34EC" w:rsidRDefault="005D34EC" w:rsidP="00F1274D">
            <w:pPr>
              <w:rPr>
                <w:rFonts w:ascii="Arial" w:hAnsi="Arial" w:cs="Arial"/>
                <w:b/>
                <w:color w:val="FFFFFF" w:themeColor="background1"/>
                <w:u w:val="single"/>
              </w:rPr>
            </w:pPr>
            <w:r w:rsidRPr="00D62882">
              <w:rPr>
                <w:rFonts w:ascii="Arial" w:hAnsi="Arial" w:cs="Arial"/>
                <w:b/>
                <w:color w:val="FFFFFF" w:themeColor="background1"/>
                <w:u w:val="single"/>
              </w:rPr>
              <w:t>Thematic Goal VII: Athletics</w:t>
            </w:r>
          </w:p>
          <w:p w:rsidR="005D34EC" w:rsidRPr="00B31823" w:rsidRDefault="005D34EC" w:rsidP="00F1274D">
            <w:pPr>
              <w:spacing w:before="80"/>
              <w:ind w:left="216"/>
              <w:rPr>
                <w:rFonts w:ascii="Arial" w:hAnsi="Arial" w:cs="Arial"/>
                <w:b/>
                <w:sz w:val="20"/>
                <w:szCs w:val="20"/>
              </w:rPr>
            </w:pPr>
            <w:r w:rsidRPr="00D62882">
              <w:rPr>
                <w:rFonts w:ascii="Arial" w:hAnsi="Arial" w:cs="Arial"/>
                <w:b/>
                <w:color w:val="FFFFFF" w:themeColor="background1"/>
                <w:sz w:val="20"/>
                <w:szCs w:val="20"/>
              </w:rPr>
              <w:t>Strengthen the interconnectivity between intercollegiate athletics and the campus community to prepare our student-athletes for success in school, in sport, and after graduation and benefit our university, community, and state.</w:t>
            </w:r>
          </w:p>
        </w:tc>
      </w:tr>
      <w:permEnd w:id="918041777"/>
      <w:tr w:rsidR="00BB3C00" w:rsidRPr="00B31823" w:rsidTr="00F1274D">
        <w:trPr>
          <w:cantSplit/>
          <w:trHeight w:val="360"/>
        </w:trPr>
        <w:tc>
          <w:tcPr>
            <w:tcW w:w="4590" w:type="dxa"/>
            <w:gridSpan w:val="2"/>
            <w:tcBorders>
              <w:bottom w:val="single" w:sz="4" w:space="0" w:color="auto"/>
            </w:tcBorders>
            <w:shd w:val="clear" w:color="auto" w:fill="D9D9D9" w:themeFill="background1" w:themeFillShade="D9"/>
            <w:vAlign w:val="center"/>
          </w:tcPr>
          <w:p w:rsidR="00BB3C00" w:rsidRPr="000C15D8" w:rsidRDefault="00BB3C00" w:rsidP="00117ECD">
            <w:pPr>
              <w:tabs>
                <w:tab w:val="center" w:pos="2187"/>
                <w:tab w:val="right" w:pos="4374"/>
              </w:tabs>
              <w:jc w:val="center"/>
              <w:rPr>
                <w:rFonts w:ascii="Arial" w:hAnsi="Arial" w:cs="Arial"/>
                <w:b/>
                <w:sz w:val="20"/>
                <w:szCs w:val="20"/>
              </w:rPr>
            </w:pPr>
            <w:r w:rsidRPr="000C15D8">
              <w:rPr>
                <w:rFonts w:ascii="Arial" w:hAnsi="Arial" w:cs="Arial"/>
                <w:b/>
                <w:sz w:val="20"/>
                <w:szCs w:val="20"/>
              </w:rPr>
              <w:t>Short Term Outcomes (</w:t>
            </w:r>
            <w:r>
              <w:rPr>
                <w:rFonts w:ascii="Arial" w:hAnsi="Arial" w:cs="Arial"/>
                <w:b/>
                <w:sz w:val="20"/>
                <w:szCs w:val="20"/>
              </w:rPr>
              <w:t>201</w:t>
            </w:r>
            <w:r w:rsidR="00117ECD">
              <w:rPr>
                <w:rFonts w:ascii="Arial" w:hAnsi="Arial" w:cs="Arial"/>
                <w:b/>
                <w:sz w:val="20"/>
                <w:szCs w:val="20"/>
              </w:rPr>
              <w:t>4</w:t>
            </w:r>
            <w:r w:rsidRPr="000C15D8">
              <w:rPr>
                <w:rFonts w:ascii="Arial" w:hAnsi="Arial" w:cs="Arial"/>
                <w:b/>
                <w:sz w:val="20"/>
                <w:szCs w:val="20"/>
              </w:rPr>
              <w:t xml:space="preserve"> – </w:t>
            </w:r>
            <w:r>
              <w:rPr>
                <w:rFonts w:ascii="Arial" w:hAnsi="Arial" w:cs="Arial"/>
                <w:b/>
                <w:sz w:val="20"/>
                <w:szCs w:val="20"/>
              </w:rPr>
              <w:t>2015</w:t>
            </w:r>
            <w:r w:rsidRPr="000C15D8">
              <w:rPr>
                <w:rFonts w:ascii="Arial" w:hAnsi="Arial" w:cs="Arial"/>
                <w:b/>
                <w:sz w:val="20"/>
                <w:szCs w:val="20"/>
              </w:rPr>
              <w:t>)</w:t>
            </w:r>
          </w:p>
        </w:tc>
        <w:tc>
          <w:tcPr>
            <w:tcW w:w="477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Intermediate Outcomes (</w:t>
            </w:r>
            <w:r>
              <w:rPr>
                <w:rFonts w:ascii="Arial" w:hAnsi="Arial" w:cs="Arial"/>
                <w:b/>
                <w:sz w:val="20"/>
                <w:szCs w:val="20"/>
              </w:rPr>
              <w:t>2016</w:t>
            </w:r>
            <w:r w:rsidRPr="000C15D8">
              <w:rPr>
                <w:rFonts w:ascii="Arial" w:hAnsi="Arial" w:cs="Arial"/>
                <w:b/>
                <w:sz w:val="20"/>
                <w:szCs w:val="20"/>
              </w:rPr>
              <w:t xml:space="preserve"> – </w:t>
            </w:r>
            <w:r>
              <w:rPr>
                <w:rFonts w:ascii="Arial" w:hAnsi="Arial" w:cs="Arial"/>
                <w:b/>
                <w:sz w:val="20"/>
                <w:szCs w:val="20"/>
              </w:rPr>
              <w:t>2020</w:t>
            </w:r>
            <w:r w:rsidRPr="000C15D8">
              <w:rPr>
                <w:rFonts w:ascii="Arial" w:hAnsi="Arial" w:cs="Arial"/>
                <w:b/>
                <w:sz w:val="20"/>
                <w:szCs w:val="20"/>
              </w:rPr>
              <w:t>)</w:t>
            </w:r>
          </w:p>
        </w:tc>
        <w:tc>
          <w:tcPr>
            <w:tcW w:w="4500" w:type="dxa"/>
            <w:gridSpan w:val="2"/>
            <w:tcBorders>
              <w:bottom w:val="single" w:sz="4" w:space="0" w:color="auto"/>
            </w:tcBorders>
            <w:shd w:val="clear" w:color="auto" w:fill="D9D9D9" w:themeFill="background1" w:themeFillShade="D9"/>
            <w:vAlign w:val="center"/>
          </w:tcPr>
          <w:p w:rsidR="00BB3C00" w:rsidRPr="000C15D8" w:rsidRDefault="00BB3C00" w:rsidP="00F1274D">
            <w:pPr>
              <w:jc w:val="center"/>
              <w:rPr>
                <w:rFonts w:ascii="Arial" w:hAnsi="Arial" w:cs="Arial"/>
                <w:b/>
                <w:sz w:val="20"/>
                <w:szCs w:val="20"/>
              </w:rPr>
            </w:pPr>
            <w:r w:rsidRPr="000C15D8">
              <w:rPr>
                <w:rFonts w:ascii="Arial" w:hAnsi="Arial" w:cs="Arial"/>
                <w:b/>
                <w:sz w:val="20"/>
                <w:szCs w:val="20"/>
              </w:rPr>
              <w:t>Long Term Outcomes (</w:t>
            </w:r>
            <w:r>
              <w:rPr>
                <w:rFonts w:ascii="Arial" w:hAnsi="Arial" w:cs="Arial"/>
                <w:b/>
                <w:sz w:val="20"/>
                <w:szCs w:val="20"/>
              </w:rPr>
              <w:t>2021</w:t>
            </w:r>
            <w:r w:rsidRPr="000C15D8">
              <w:rPr>
                <w:rFonts w:ascii="Arial" w:hAnsi="Arial" w:cs="Arial"/>
                <w:b/>
                <w:sz w:val="20"/>
                <w:szCs w:val="20"/>
              </w:rPr>
              <w:t xml:space="preserve"> – </w:t>
            </w:r>
            <w:r>
              <w:rPr>
                <w:rFonts w:ascii="Arial" w:hAnsi="Arial" w:cs="Arial"/>
                <w:b/>
                <w:sz w:val="20"/>
                <w:szCs w:val="20"/>
              </w:rPr>
              <w:t>2025</w:t>
            </w:r>
            <w:r w:rsidRPr="000C15D8">
              <w:rPr>
                <w:rFonts w:ascii="Arial" w:hAnsi="Arial" w:cs="Arial"/>
                <w:b/>
                <w:sz w:val="20"/>
                <w:szCs w:val="20"/>
              </w:rPr>
              <w:t>)</w:t>
            </w:r>
          </w:p>
        </w:tc>
      </w:tr>
      <w:tr w:rsidR="005D34EC" w:rsidRPr="00B31823" w:rsidTr="00F1274D">
        <w:trPr>
          <w:cantSplit/>
          <w:trHeight w:val="116"/>
        </w:trPr>
        <w:tc>
          <w:tcPr>
            <w:tcW w:w="360" w:type="dxa"/>
            <w:tcBorders>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ermStart w:id="1227187945" w:edGrp="everyone" w:colFirst="4" w:colLast="4"/>
            <w:permStart w:id="1736401932" w:edGrp="everyone" w:colFirst="2" w:colLast="2"/>
            <w:permStart w:id="643649078" w:edGrp="everyone" w:colFirst="0" w:colLast="0"/>
          </w:p>
        </w:tc>
        <w:tc>
          <w:tcPr>
            <w:tcW w:w="4230" w:type="dxa"/>
            <w:tcBorders>
              <w:left w:val="nil"/>
              <w:bottom w:val="nil"/>
            </w:tcBorders>
          </w:tcPr>
          <w:p w:rsidR="005D34EC" w:rsidRPr="00B31823" w:rsidRDefault="005D34EC" w:rsidP="006D59C1">
            <w:pPr>
              <w:autoSpaceDE w:val="0"/>
              <w:autoSpaceDN w:val="0"/>
              <w:adjustRightInd w:val="0"/>
              <w:spacing w:before="80"/>
              <w:rPr>
                <w:rFonts w:ascii="Arial" w:hAnsi="Arial" w:cs="Arial"/>
                <w:sz w:val="20"/>
                <w:szCs w:val="20"/>
              </w:rPr>
            </w:pPr>
            <w:r w:rsidRPr="00B31823">
              <w:rPr>
                <w:rFonts w:ascii="Arial" w:hAnsi="Arial" w:cs="Arial"/>
                <w:b/>
                <w:sz w:val="20"/>
                <w:szCs w:val="20"/>
              </w:rPr>
              <w:t>T7-A</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Outstanding academic and athletic success by our student-athletes</w:t>
            </w:r>
          </w:p>
        </w:tc>
        <w:tc>
          <w:tcPr>
            <w:tcW w:w="360" w:type="dxa"/>
            <w:tcBorders>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410" w:type="dxa"/>
            <w:tcBorders>
              <w:left w:val="nil"/>
              <w:bottom w:val="nil"/>
            </w:tcBorders>
          </w:tcPr>
          <w:p w:rsidR="005D34EC" w:rsidRPr="00B31823" w:rsidRDefault="005D34EC" w:rsidP="006D59C1">
            <w:pPr>
              <w:autoSpaceDE w:val="0"/>
              <w:autoSpaceDN w:val="0"/>
              <w:adjustRightInd w:val="0"/>
              <w:spacing w:before="80"/>
              <w:rPr>
                <w:rFonts w:ascii="Arial" w:hAnsi="Arial" w:cs="Arial"/>
                <w:sz w:val="20"/>
                <w:szCs w:val="20"/>
              </w:rPr>
            </w:pPr>
            <w:r w:rsidRPr="00B31823">
              <w:rPr>
                <w:rFonts w:ascii="Arial" w:hAnsi="Arial" w:cs="Arial"/>
                <w:b/>
                <w:sz w:val="20"/>
                <w:szCs w:val="20"/>
              </w:rPr>
              <w:t>T7-F</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A world-class student-athlete experience</w:t>
            </w:r>
          </w:p>
        </w:tc>
        <w:tc>
          <w:tcPr>
            <w:tcW w:w="360" w:type="dxa"/>
            <w:tcBorders>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140" w:type="dxa"/>
            <w:tcBorders>
              <w:left w:val="nil"/>
              <w:bottom w:val="nil"/>
            </w:tcBorders>
          </w:tcPr>
          <w:p w:rsidR="005D34EC" w:rsidRPr="00B31823" w:rsidRDefault="005D34EC" w:rsidP="006D59C1">
            <w:pPr>
              <w:autoSpaceDE w:val="0"/>
              <w:autoSpaceDN w:val="0"/>
              <w:adjustRightInd w:val="0"/>
              <w:spacing w:before="80"/>
              <w:rPr>
                <w:rFonts w:ascii="Arial" w:hAnsi="Arial" w:cs="Arial"/>
                <w:sz w:val="20"/>
                <w:szCs w:val="20"/>
              </w:rPr>
            </w:pPr>
            <w:r w:rsidRPr="00B31823">
              <w:rPr>
                <w:rFonts w:ascii="Arial" w:hAnsi="Arial" w:cs="Arial"/>
                <w:b/>
                <w:sz w:val="20"/>
                <w:szCs w:val="20"/>
              </w:rPr>
              <w:t>T7-I</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National reputation for a world-class student-athlete experience</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ermStart w:id="570326475" w:edGrp="everyone" w:colFirst="4" w:colLast="4"/>
            <w:permStart w:id="1321227991" w:edGrp="everyone" w:colFirst="2" w:colLast="2"/>
            <w:permStart w:id="237982014" w:edGrp="everyone" w:colFirst="0" w:colLast="0"/>
            <w:permEnd w:id="1227187945"/>
            <w:permEnd w:id="1736401932"/>
            <w:permEnd w:id="643649078"/>
          </w:p>
        </w:tc>
        <w:tc>
          <w:tcPr>
            <w:tcW w:w="423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T7-B</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Enhanced learning environments and relationships promoted by facilities and integrated activities that support interaction between students, student-athletes, and the campus community</w:t>
            </w: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T7-G</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Outstanding student-athletes prepared to excel in their chosen careers and community and personal lives</w:t>
            </w: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T7-J</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Recognized leader in integrating academics and athletics</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ermStart w:id="1480543278" w:edGrp="everyone" w:colFirst="4" w:colLast="4"/>
            <w:permStart w:id="1242447724" w:edGrp="everyone" w:colFirst="2" w:colLast="2"/>
            <w:permStart w:id="1799307464" w:edGrp="everyone" w:colFirst="0" w:colLast="0"/>
            <w:permEnd w:id="570326475"/>
            <w:permEnd w:id="1321227991"/>
            <w:permEnd w:id="237982014"/>
          </w:p>
        </w:tc>
        <w:tc>
          <w:tcPr>
            <w:tcW w:w="423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T7-C</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Enhanced integration between academics and athletics</w:t>
            </w: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T7-H</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funding for our total endowment</w:t>
            </w: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T7-K</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World-class facilities at all levels</w:t>
            </w:r>
          </w:p>
        </w:tc>
      </w:tr>
      <w:tr w:rsidR="005D34EC" w:rsidRPr="00B31823" w:rsidTr="00F1274D">
        <w:trPr>
          <w:cantSplit/>
        </w:trPr>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ermStart w:id="1927285769" w:edGrp="everyone" w:colFirst="4" w:colLast="4"/>
            <w:permStart w:id="1806257676" w:edGrp="everyone" w:colFirst="0" w:colLast="0"/>
            <w:permEnd w:id="1480543278"/>
            <w:permEnd w:id="1242447724"/>
            <w:permEnd w:id="1799307464"/>
          </w:p>
        </w:tc>
        <w:tc>
          <w:tcPr>
            <w:tcW w:w="423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T7-D</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Increased support for academics through athletics</w:t>
            </w: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410" w:type="dxa"/>
            <w:tcBorders>
              <w:top w:val="nil"/>
              <w:left w:val="nil"/>
              <w:bottom w:val="nil"/>
            </w:tcBorders>
          </w:tcPr>
          <w:p w:rsidR="005D34EC" w:rsidRPr="00B31823" w:rsidRDefault="005D34EC" w:rsidP="006D59C1">
            <w:pPr>
              <w:spacing w:before="80"/>
              <w:rPr>
                <w:rFonts w:ascii="Arial" w:hAnsi="Arial" w:cs="Arial"/>
                <w:sz w:val="20"/>
                <w:szCs w:val="20"/>
              </w:rPr>
            </w:pPr>
          </w:p>
        </w:tc>
        <w:tc>
          <w:tcPr>
            <w:tcW w:w="360" w:type="dxa"/>
            <w:tcBorders>
              <w:top w:val="nil"/>
              <w:bottom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140" w:type="dxa"/>
            <w:tcBorders>
              <w:top w:val="nil"/>
              <w:left w:val="nil"/>
              <w:bottom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T7-L</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Sustained funding for student-athlete scholarships</w:t>
            </w:r>
          </w:p>
        </w:tc>
      </w:tr>
      <w:tr w:rsidR="005D34EC" w:rsidRPr="00B31823" w:rsidTr="00F1274D">
        <w:trPr>
          <w:cantSplit/>
        </w:trPr>
        <w:tc>
          <w:tcPr>
            <w:tcW w:w="360" w:type="dxa"/>
            <w:tcBorders>
              <w:top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ermStart w:id="1872785985" w:edGrp="everyone" w:colFirst="0" w:colLast="0"/>
            <w:permEnd w:id="1927285769"/>
            <w:permEnd w:id="1806257676"/>
          </w:p>
        </w:tc>
        <w:tc>
          <w:tcPr>
            <w:tcW w:w="4230" w:type="dxa"/>
            <w:tcBorders>
              <w:top w:val="nil"/>
              <w:left w:val="nil"/>
            </w:tcBorders>
          </w:tcPr>
          <w:p w:rsidR="005D34EC" w:rsidRPr="00B31823" w:rsidRDefault="005D34EC" w:rsidP="006D59C1">
            <w:pPr>
              <w:spacing w:before="80"/>
              <w:rPr>
                <w:rFonts w:ascii="Arial" w:hAnsi="Arial" w:cs="Arial"/>
                <w:sz w:val="20"/>
                <w:szCs w:val="20"/>
              </w:rPr>
            </w:pPr>
            <w:r w:rsidRPr="00B31823">
              <w:rPr>
                <w:rFonts w:ascii="Arial" w:hAnsi="Arial" w:cs="Arial"/>
                <w:b/>
                <w:sz w:val="20"/>
                <w:szCs w:val="20"/>
              </w:rPr>
              <w:t>T7-E</w:t>
            </w:r>
            <w:r w:rsidRPr="00B31823">
              <w:rPr>
                <w:rFonts w:ascii="Arial" w:hAnsi="Arial" w:cs="Arial"/>
                <w:sz w:val="20"/>
                <w:szCs w:val="20"/>
              </w:rPr>
              <w:t xml:space="preserve"> </w:t>
            </w:r>
            <w:r w:rsidRPr="000C15D8">
              <w:rPr>
                <w:rFonts w:ascii="Arial" w:hAnsi="Arial" w:cs="Arial"/>
                <w:i/>
                <w:sz w:val="20"/>
                <w:szCs w:val="20"/>
              </w:rPr>
              <w:t>–</w:t>
            </w:r>
            <w:r w:rsidRPr="00217C53">
              <w:rPr>
                <w:rFonts w:ascii="Arial" w:hAnsi="Arial" w:cs="Arial"/>
                <w:sz w:val="20"/>
                <w:szCs w:val="20"/>
              </w:rPr>
              <w:t xml:space="preserve"> </w:t>
            </w:r>
            <w:r w:rsidRPr="00B31823">
              <w:rPr>
                <w:rFonts w:ascii="Arial" w:hAnsi="Arial" w:cs="Arial"/>
                <w:sz w:val="20"/>
                <w:szCs w:val="20"/>
              </w:rPr>
              <w:t>Exposure on a national and global level with unique branding that highlights the academic/athletic success of our student-athletes</w:t>
            </w:r>
          </w:p>
        </w:tc>
        <w:tc>
          <w:tcPr>
            <w:tcW w:w="360" w:type="dxa"/>
            <w:tcBorders>
              <w:top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410" w:type="dxa"/>
            <w:tcBorders>
              <w:top w:val="nil"/>
              <w:left w:val="nil"/>
            </w:tcBorders>
          </w:tcPr>
          <w:p w:rsidR="005D34EC" w:rsidRPr="00B31823" w:rsidRDefault="005D34EC" w:rsidP="006D59C1">
            <w:pPr>
              <w:spacing w:before="80"/>
              <w:rPr>
                <w:rFonts w:ascii="Arial" w:hAnsi="Arial" w:cs="Arial"/>
                <w:sz w:val="20"/>
                <w:szCs w:val="20"/>
              </w:rPr>
            </w:pPr>
          </w:p>
        </w:tc>
        <w:tc>
          <w:tcPr>
            <w:tcW w:w="360" w:type="dxa"/>
            <w:tcBorders>
              <w:top w:val="nil"/>
              <w:right w:val="nil"/>
            </w:tcBorders>
            <w:tcMar>
              <w:left w:w="29" w:type="dxa"/>
              <w:right w:w="29" w:type="dxa"/>
            </w:tcMar>
          </w:tcPr>
          <w:p w:rsidR="005D34EC" w:rsidRPr="00B31823" w:rsidRDefault="005D34EC" w:rsidP="006D59C1">
            <w:pPr>
              <w:spacing w:before="80"/>
              <w:jc w:val="center"/>
              <w:rPr>
                <w:rFonts w:ascii="Arial" w:hAnsi="Arial" w:cs="Arial"/>
                <w:b/>
                <w:color w:val="7030A0"/>
                <w:sz w:val="20"/>
                <w:szCs w:val="20"/>
              </w:rPr>
            </w:pPr>
          </w:p>
        </w:tc>
        <w:tc>
          <w:tcPr>
            <w:tcW w:w="4140" w:type="dxa"/>
            <w:tcBorders>
              <w:top w:val="nil"/>
              <w:left w:val="nil"/>
            </w:tcBorders>
          </w:tcPr>
          <w:p w:rsidR="005D34EC" w:rsidRPr="00B31823" w:rsidRDefault="005D34EC" w:rsidP="006D59C1">
            <w:pPr>
              <w:spacing w:before="80"/>
              <w:rPr>
                <w:rFonts w:ascii="Arial" w:hAnsi="Arial" w:cs="Arial"/>
                <w:sz w:val="20"/>
                <w:szCs w:val="20"/>
              </w:rPr>
            </w:pPr>
          </w:p>
        </w:tc>
      </w:tr>
      <w:permEnd w:id="1872785985"/>
      <w:tr w:rsidR="005D34EC" w:rsidRPr="00217C53" w:rsidTr="00F1274D">
        <w:trPr>
          <w:cantSplit/>
          <w:trHeight w:val="360"/>
        </w:trPr>
        <w:tc>
          <w:tcPr>
            <w:tcW w:w="13860" w:type="dxa"/>
            <w:gridSpan w:val="6"/>
            <w:tcBorders>
              <w:top w:val="single" w:sz="8" w:space="0" w:color="auto"/>
              <w:left w:val="single" w:sz="8" w:space="0" w:color="auto"/>
              <w:bottom w:val="single" w:sz="4" w:space="0" w:color="auto"/>
              <w:right w:val="single" w:sz="8" w:space="0" w:color="auto"/>
            </w:tcBorders>
            <w:shd w:val="clear" w:color="auto" w:fill="CCC0D9" w:themeFill="accent4" w:themeFillTint="66"/>
            <w:tcMar>
              <w:left w:w="29" w:type="dxa"/>
              <w:right w:w="29" w:type="dxa"/>
            </w:tcMar>
            <w:vAlign w:val="center"/>
          </w:tcPr>
          <w:p w:rsidR="005D34EC" w:rsidRPr="00217C53" w:rsidRDefault="003B755A" w:rsidP="003B755A">
            <w:pPr>
              <w:tabs>
                <w:tab w:val="left" w:pos="331"/>
              </w:tabs>
              <w:rPr>
                <w:rFonts w:ascii="Arial" w:hAnsi="Arial" w:cs="Arial"/>
                <w:b/>
                <w:sz w:val="20"/>
                <w:szCs w:val="20"/>
              </w:rPr>
            </w:pPr>
            <w:r>
              <w:rPr>
                <w:rFonts w:ascii="Arial" w:hAnsi="Arial" w:cs="Arial"/>
                <w:b/>
                <w:sz w:val="20"/>
                <w:szCs w:val="20"/>
              </w:rPr>
              <w:tab/>
            </w:r>
            <w:r w:rsidR="005D34EC">
              <w:rPr>
                <w:rFonts w:ascii="Arial" w:hAnsi="Arial" w:cs="Arial"/>
                <w:b/>
                <w:sz w:val="20"/>
                <w:szCs w:val="20"/>
              </w:rPr>
              <w:t>Metrics for Thematic Goal VII</w:t>
            </w:r>
          </w:p>
        </w:tc>
      </w:tr>
      <w:tr w:rsidR="00171E98" w:rsidRPr="002305F1" w:rsidTr="006D59C1">
        <w:trPr>
          <w:cantSplit/>
          <w:trHeight w:val="368"/>
        </w:trPr>
        <w:tc>
          <w:tcPr>
            <w:tcW w:w="360" w:type="dxa"/>
            <w:tcBorders>
              <w:top w:val="single" w:sz="4" w:space="0" w:color="auto"/>
              <w:left w:val="single" w:sz="4" w:space="0" w:color="auto"/>
              <w:bottom w:val="single" w:sz="4" w:space="0" w:color="auto"/>
              <w:right w:val="nil"/>
            </w:tcBorders>
            <w:tcMar>
              <w:left w:w="29" w:type="dxa"/>
              <w:right w:w="29" w:type="dxa"/>
            </w:tcMar>
            <w:vAlign w:val="center"/>
          </w:tcPr>
          <w:p w:rsidR="00171E98" w:rsidRPr="00B31823" w:rsidRDefault="00171E98" w:rsidP="006D59C1">
            <w:pPr>
              <w:spacing w:before="80"/>
              <w:jc w:val="center"/>
              <w:rPr>
                <w:rFonts w:ascii="Arial" w:hAnsi="Arial" w:cs="Arial"/>
                <w:b/>
                <w:color w:val="7030A0"/>
                <w:sz w:val="20"/>
                <w:szCs w:val="20"/>
              </w:rPr>
            </w:pPr>
          </w:p>
        </w:tc>
        <w:tc>
          <w:tcPr>
            <w:tcW w:w="13500" w:type="dxa"/>
            <w:gridSpan w:val="5"/>
            <w:tcBorders>
              <w:top w:val="single" w:sz="4" w:space="0" w:color="auto"/>
              <w:left w:val="nil"/>
              <w:bottom w:val="single" w:sz="4" w:space="0" w:color="auto"/>
              <w:right w:val="single" w:sz="4" w:space="0" w:color="auto"/>
            </w:tcBorders>
          </w:tcPr>
          <w:p w:rsidR="00171E98" w:rsidRPr="00D62882" w:rsidRDefault="00171E98" w:rsidP="006D59C1">
            <w:pPr>
              <w:spacing w:before="80"/>
              <w:rPr>
                <w:rFonts w:ascii="Arial" w:hAnsi="Arial" w:cs="Arial"/>
                <w:sz w:val="20"/>
                <w:szCs w:val="20"/>
              </w:rPr>
            </w:pPr>
            <w:r w:rsidRPr="00D62882">
              <w:rPr>
                <w:rFonts w:ascii="Arial" w:hAnsi="Arial" w:cs="Arial"/>
                <w:sz w:val="20"/>
                <w:szCs w:val="20"/>
              </w:rPr>
              <w:t xml:space="preserve">To be determined </w:t>
            </w:r>
          </w:p>
        </w:tc>
      </w:tr>
    </w:tbl>
    <w:p w:rsidR="005D34EC" w:rsidRPr="00B31823" w:rsidRDefault="005D34EC" w:rsidP="005D34EC">
      <w:pPr>
        <w:rPr>
          <w:rFonts w:ascii="Arial" w:hAnsi="Arial" w:cs="Arial"/>
          <w:b/>
          <w:sz w:val="20"/>
          <w:szCs w:val="20"/>
        </w:rPr>
      </w:pPr>
    </w:p>
    <w:p w:rsidR="00575E89" w:rsidRDefault="00575E89">
      <w:pPr>
        <w:rPr>
          <w:rFonts w:ascii="Arial" w:hAnsi="Arial" w:cs="Arial"/>
          <w:b/>
          <w:sz w:val="20"/>
          <w:szCs w:val="20"/>
        </w:rPr>
      </w:pPr>
    </w:p>
    <w:sectPr w:rsidR="00575E89" w:rsidSect="002D7669">
      <w:footerReference w:type="default" r:id="rId9"/>
      <w:pgSz w:w="15840" w:h="12240" w:orient="landscape"/>
      <w:pgMar w:top="576" w:right="720" w:bottom="576"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4CF" w:rsidRDefault="00DA14CF" w:rsidP="00DA14CF">
      <w:pPr>
        <w:spacing w:after="0" w:line="240" w:lineRule="auto"/>
      </w:pPr>
      <w:r>
        <w:separator/>
      </w:r>
    </w:p>
  </w:endnote>
  <w:endnote w:type="continuationSeparator" w:id="0">
    <w:p w:rsidR="00DA14CF" w:rsidRDefault="00DA14CF" w:rsidP="00DA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4CF" w:rsidRPr="00DA14CF" w:rsidRDefault="00462A2E">
    <w:pPr>
      <w:pStyle w:val="Footer"/>
      <w:rPr>
        <w:sz w:val="16"/>
        <w:szCs w:val="16"/>
      </w:rPr>
    </w:pPr>
    <w:r>
      <w:rPr>
        <w:sz w:val="16"/>
        <w:szCs w:val="16"/>
      </w:rPr>
      <w:t xml:space="preserve">Checklist Revised December </w:t>
    </w:r>
    <w:r w:rsidR="002D7669">
      <w:rPr>
        <w:sz w:val="16"/>
        <w:szCs w:val="16"/>
      </w:rPr>
      <w:t>4</w:t>
    </w:r>
    <w:r>
      <w:rPr>
        <w:sz w:val="16"/>
        <w:szCs w:val="16"/>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4CF" w:rsidRDefault="00DA14CF" w:rsidP="00DA14CF">
      <w:pPr>
        <w:spacing w:after="0" w:line="240" w:lineRule="auto"/>
      </w:pPr>
      <w:r>
        <w:separator/>
      </w:r>
    </w:p>
  </w:footnote>
  <w:footnote w:type="continuationSeparator" w:id="0">
    <w:p w:rsidR="00DA14CF" w:rsidRDefault="00DA14CF" w:rsidP="00DA1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6EA8"/>
    <w:multiLevelType w:val="hybridMultilevel"/>
    <w:tmpl w:val="53CAD59A"/>
    <w:lvl w:ilvl="0" w:tplc="DB6E90B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74E87"/>
    <w:multiLevelType w:val="multilevel"/>
    <w:tmpl w:val="48E4AE24"/>
    <w:styleLink w:val="Outcomes"/>
    <w:lvl w:ilvl="0">
      <w:start w:val="1"/>
      <w:numFmt w:val="upperLetter"/>
      <w:lvlText w:val="%1."/>
      <w:lvlJc w:val="left"/>
      <w:pPr>
        <w:ind w:left="288" w:hanging="288"/>
      </w:pPr>
      <w:rPr>
        <w:rFonts w:ascii="Arial" w:hAnsi="Arial" w:hint="default"/>
        <w:b/>
        <w:color w:val="7030A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B50759"/>
    <w:multiLevelType w:val="multilevel"/>
    <w:tmpl w:val="33F833AA"/>
    <w:styleLink w:val="Numbers"/>
    <w:lvl w:ilvl="0">
      <w:start w:val="1"/>
      <w:numFmt w:val="decimal"/>
      <w:lvlText w:val="%1."/>
      <w:lvlJc w:val="left"/>
      <w:pPr>
        <w:ind w:left="288" w:hanging="288"/>
      </w:pPr>
      <w:rPr>
        <w:rFonts w:ascii="Arial" w:hAnsi="Arial" w:hint="default"/>
        <w:b/>
        <w:color w:val="7030A0"/>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3721E70"/>
    <w:multiLevelType w:val="multilevel"/>
    <w:tmpl w:val="48E4AE24"/>
    <w:numStyleLink w:val="Outcomes"/>
  </w:abstractNum>
  <w:abstractNum w:abstractNumId="4">
    <w:nsid w:val="14095F2D"/>
    <w:multiLevelType w:val="multilevel"/>
    <w:tmpl w:val="B086A76A"/>
    <w:lvl w:ilvl="0">
      <w:start w:val="2"/>
      <w:numFmt w:val="upperLetter"/>
      <w:lvlText w:val="%1."/>
      <w:lvlJc w:val="left"/>
      <w:pPr>
        <w:ind w:left="288" w:hanging="288"/>
      </w:pPr>
      <w:rPr>
        <w:rFonts w:ascii="Arial" w:hAnsi="Arial" w:hint="default"/>
        <w:b/>
        <w:color w:val="7030A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473E51"/>
    <w:multiLevelType w:val="hybridMultilevel"/>
    <w:tmpl w:val="9568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127C2"/>
    <w:multiLevelType w:val="hybridMultilevel"/>
    <w:tmpl w:val="0BE23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8167A5"/>
    <w:multiLevelType w:val="hybridMultilevel"/>
    <w:tmpl w:val="5E4A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B0E02"/>
    <w:multiLevelType w:val="hybridMultilevel"/>
    <w:tmpl w:val="1390EA1A"/>
    <w:lvl w:ilvl="0" w:tplc="1C88D284">
      <w:start w:val="1"/>
      <w:numFmt w:val="decimal"/>
      <w:lvlText w:val="%1."/>
      <w:lvlJc w:val="left"/>
      <w:pPr>
        <w:ind w:left="1080" w:hanging="360"/>
      </w:pPr>
      <w:rPr>
        <w:rFonts w:ascii="Arial" w:hAnsi="Arial" w:hint="default"/>
        <w:b/>
        <w:i w:val="0"/>
        <w:color w:val="7030A0"/>
        <w:spacing w:val="-20"/>
        <w:kern w:val="0"/>
        <w:position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161DC"/>
    <w:multiLevelType w:val="hybridMultilevel"/>
    <w:tmpl w:val="0CC4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759DA"/>
    <w:multiLevelType w:val="multilevel"/>
    <w:tmpl w:val="48E4AE24"/>
    <w:numStyleLink w:val="Outcomes"/>
  </w:abstractNum>
  <w:abstractNum w:abstractNumId="11">
    <w:nsid w:val="33DE0C06"/>
    <w:multiLevelType w:val="hybridMultilevel"/>
    <w:tmpl w:val="5E7E6ED2"/>
    <w:lvl w:ilvl="0" w:tplc="95849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14CC4"/>
    <w:multiLevelType w:val="multilevel"/>
    <w:tmpl w:val="33F833AA"/>
    <w:numStyleLink w:val="Numbers"/>
  </w:abstractNum>
  <w:abstractNum w:abstractNumId="13">
    <w:nsid w:val="3BA272F9"/>
    <w:multiLevelType w:val="multilevel"/>
    <w:tmpl w:val="33F833AA"/>
    <w:numStyleLink w:val="Numbers"/>
  </w:abstractNum>
  <w:abstractNum w:abstractNumId="14">
    <w:nsid w:val="3C392132"/>
    <w:multiLevelType w:val="hybridMultilevel"/>
    <w:tmpl w:val="08EA429E"/>
    <w:lvl w:ilvl="0" w:tplc="1C88D284">
      <w:start w:val="1"/>
      <w:numFmt w:val="decimal"/>
      <w:lvlText w:val="%1."/>
      <w:lvlJc w:val="left"/>
      <w:pPr>
        <w:ind w:left="720" w:hanging="360"/>
      </w:pPr>
      <w:rPr>
        <w:rFonts w:ascii="Arial" w:hAnsi="Arial" w:hint="default"/>
        <w:b/>
        <w:i w:val="0"/>
        <w:color w:val="7030A0"/>
        <w:spacing w:val="-20"/>
        <w:kern w:val="0"/>
        <w:position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34E1D"/>
    <w:multiLevelType w:val="hybridMultilevel"/>
    <w:tmpl w:val="2F62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B52B4"/>
    <w:multiLevelType w:val="hybridMultilevel"/>
    <w:tmpl w:val="C8342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3E251E"/>
    <w:multiLevelType w:val="multilevel"/>
    <w:tmpl w:val="33F833AA"/>
    <w:numStyleLink w:val="Numbers"/>
  </w:abstractNum>
  <w:abstractNum w:abstractNumId="18">
    <w:nsid w:val="4A555EFA"/>
    <w:multiLevelType w:val="hybridMultilevel"/>
    <w:tmpl w:val="10668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891AC9"/>
    <w:multiLevelType w:val="hybridMultilevel"/>
    <w:tmpl w:val="CD26A336"/>
    <w:lvl w:ilvl="0" w:tplc="89B21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948DD"/>
    <w:multiLevelType w:val="hybridMultilevel"/>
    <w:tmpl w:val="911C5C88"/>
    <w:lvl w:ilvl="0" w:tplc="C0B6A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13C8B"/>
    <w:multiLevelType w:val="multilevel"/>
    <w:tmpl w:val="D562CD46"/>
    <w:lvl w:ilvl="0">
      <w:start w:val="1"/>
      <w:numFmt w:val="upperLetter"/>
      <w:lvlText w:val="%1."/>
      <w:lvlJc w:val="left"/>
      <w:pPr>
        <w:ind w:left="288" w:hanging="288"/>
      </w:pPr>
      <w:rPr>
        <w:rFonts w:ascii="Arial" w:hAnsi="Arial" w:hint="default"/>
        <w:b/>
        <w:color w:val="7030A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3A81A03"/>
    <w:multiLevelType w:val="hybridMultilevel"/>
    <w:tmpl w:val="0C5C7670"/>
    <w:lvl w:ilvl="0" w:tplc="F9725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16AED"/>
    <w:multiLevelType w:val="hybridMultilevel"/>
    <w:tmpl w:val="69CA0B46"/>
    <w:lvl w:ilvl="0" w:tplc="0FFC7E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F1188F"/>
    <w:multiLevelType w:val="hybridMultilevel"/>
    <w:tmpl w:val="FE6AB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54B5A"/>
    <w:multiLevelType w:val="hybridMultilevel"/>
    <w:tmpl w:val="E5EC3468"/>
    <w:lvl w:ilvl="0" w:tplc="17569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22015"/>
    <w:multiLevelType w:val="hybridMultilevel"/>
    <w:tmpl w:val="6962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65135"/>
    <w:multiLevelType w:val="hybridMultilevel"/>
    <w:tmpl w:val="C7384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786E70"/>
    <w:multiLevelType w:val="multilevel"/>
    <w:tmpl w:val="48E4AE24"/>
    <w:numStyleLink w:val="Outcomes"/>
  </w:abstractNum>
  <w:abstractNum w:abstractNumId="29">
    <w:nsid w:val="7BC05413"/>
    <w:multiLevelType w:val="hybridMultilevel"/>
    <w:tmpl w:val="D0EEC888"/>
    <w:lvl w:ilvl="0" w:tplc="1C88D284">
      <w:start w:val="1"/>
      <w:numFmt w:val="decimal"/>
      <w:lvlText w:val="%1."/>
      <w:lvlJc w:val="left"/>
      <w:pPr>
        <w:ind w:left="72" w:hanging="72"/>
      </w:pPr>
      <w:rPr>
        <w:rFonts w:ascii="Arial" w:hAnsi="Arial" w:hint="default"/>
        <w:b/>
        <w:i w:val="0"/>
        <w:color w:val="7030A0"/>
        <w:spacing w:val="-20"/>
        <w:kern w:val="0"/>
        <w:position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ED7AD3"/>
    <w:multiLevelType w:val="hybridMultilevel"/>
    <w:tmpl w:val="9BCC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FF6C81"/>
    <w:multiLevelType w:val="multilevel"/>
    <w:tmpl w:val="33F833AA"/>
    <w:numStyleLink w:val="Numbers"/>
  </w:abstractNum>
  <w:num w:numId="1">
    <w:abstractNumId w:val="6"/>
  </w:num>
  <w:num w:numId="2">
    <w:abstractNumId w:val="18"/>
  </w:num>
  <w:num w:numId="3">
    <w:abstractNumId w:val="7"/>
  </w:num>
  <w:num w:numId="4">
    <w:abstractNumId w:val="15"/>
  </w:num>
  <w:num w:numId="5">
    <w:abstractNumId w:val="5"/>
  </w:num>
  <w:num w:numId="6">
    <w:abstractNumId w:val="29"/>
  </w:num>
  <w:num w:numId="7">
    <w:abstractNumId w:val="25"/>
  </w:num>
  <w:num w:numId="8">
    <w:abstractNumId w:val="22"/>
  </w:num>
  <w:num w:numId="9">
    <w:abstractNumId w:val="26"/>
  </w:num>
  <w:num w:numId="10">
    <w:abstractNumId w:val="14"/>
  </w:num>
  <w:num w:numId="11">
    <w:abstractNumId w:val="8"/>
  </w:num>
  <w:num w:numId="12">
    <w:abstractNumId w:val="23"/>
  </w:num>
  <w:num w:numId="13">
    <w:abstractNumId w:val="19"/>
  </w:num>
  <w:num w:numId="14">
    <w:abstractNumId w:val="20"/>
  </w:num>
  <w:num w:numId="15">
    <w:abstractNumId w:val="11"/>
  </w:num>
  <w:num w:numId="16">
    <w:abstractNumId w:val="31"/>
  </w:num>
  <w:num w:numId="17">
    <w:abstractNumId w:val="2"/>
  </w:num>
  <w:num w:numId="18">
    <w:abstractNumId w:val="12"/>
  </w:num>
  <w:num w:numId="19">
    <w:abstractNumId w:val="17"/>
  </w:num>
  <w:num w:numId="20">
    <w:abstractNumId w:val="30"/>
  </w:num>
  <w:num w:numId="21">
    <w:abstractNumId w:val="13"/>
  </w:num>
  <w:num w:numId="22">
    <w:abstractNumId w:val="9"/>
  </w:num>
  <w:num w:numId="23">
    <w:abstractNumId w:val="2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0"/>
  </w:num>
  <w:num w:numId="27">
    <w:abstractNumId w:val="1"/>
  </w:num>
  <w:num w:numId="28">
    <w:abstractNumId w:val="3"/>
  </w:num>
  <w:num w:numId="29">
    <w:abstractNumId w:val="28"/>
  </w:num>
  <w:num w:numId="30">
    <w:abstractNumId w:val="21"/>
  </w:num>
  <w:num w:numId="31">
    <w:abstractNumId w:val="4"/>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readOnly"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4"/>
    <w:rsid w:val="00006F98"/>
    <w:rsid w:val="00022622"/>
    <w:rsid w:val="00024A89"/>
    <w:rsid w:val="00025698"/>
    <w:rsid w:val="000312A9"/>
    <w:rsid w:val="00065CA7"/>
    <w:rsid w:val="000801B1"/>
    <w:rsid w:val="000A5FFC"/>
    <w:rsid w:val="000A76A9"/>
    <w:rsid w:val="000B375A"/>
    <w:rsid w:val="000B6BB5"/>
    <w:rsid w:val="000C15D8"/>
    <w:rsid w:val="000C3BF6"/>
    <w:rsid w:val="000E5649"/>
    <w:rsid w:val="001125AC"/>
    <w:rsid w:val="00117ECD"/>
    <w:rsid w:val="00127400"/>
    <w:rsid w:val="00146D92"/>
    <w:rsid w:val="00171E98"/>
    <w:rsid w:val="0017229A"/>
    <w:rsid w:val="001816D5"/>
    <w:rsid w:val="001A7157"/>
    <w:rsid w:val="001B0259"/>
    <w:rsid w:val="001B1D69"/>
    <w:rsid w:val="001C259B"/>
    <w:rsid w:val="001D5EE8"/>
    <w:rsid w:val="001E3411"/>
    <w:rsid w:val="00207992"/>
    <w:rsid w:val="00217C53"/>
    <w:rsid w:val="00221F07"/>
    <w:rsid w:val="002305F1"/>
    <w:rsid w:val="00230C42"/>
    <w:rsid w:val="002328CA"/>
    <w:rsid w:val="00241636"/>
    <w:rsid w:val="00253384"/>
    <w:rsid w:val="00255C14"/>
    <w:rsid w:val="00260DE8"/>
    <w:rsid w:val="00266EA5"/>
    <w:rsid w:val="00271335"/>
    <w:rsid w:val="002A4A07"/>
    <w:rsid w:val="002D7669"/>
    <w:rsid w:val="002E0BAF"/>
    <w:rsid w:val="00300CBE"/>
    <w:rsid w:val="0030602D"/>
    <w:rsid w:val="0031117A"/>
    <w:rsid w:val="003604C8"/>
    <w:rsid w:val="00384E95"/>
    <w:rsid w:val="003A37FB"/>
    <w:rsid w:val="003B755A"/>
    <w:rsid w:val="003C1DFE"/>
    <w:rsid w:val="003C7556"/>
    <w:rsid w:val="003C7A5D"/>
    <w:rsid w:val="003D6967"/>
    <w:rsid w:val="00417BA3"/>
    <w:rsid w:val="00422BF5"/>
    <w:rsid w:val="0042572A"/>
    <w:rsid w:val="00427F67"/>
    <w:rsid w:val="00462A2E"/>
    <w:rsid w:val="004B2100"/>
    <w:rsid w:val="004B50CC"/>
    <w:rsid w:val="004D257D"/>
    <w:rsid w:val="004D68C4"/>
    <w:rsid w:val="004F12CA"/>
    <w:rsid w:val="00515765"/>
    <w:rsid w:val="005348D4"/>
    <w:rsid w:val="00553144"/>
    <w:rsid w:val="00575E89"/>
    <w:rsid w:val="00594110"/>
    <w:rsid w:val="005945FD"/>
    <w:rsid w:val="0059535E"/>
    <w:rsid w:val="005A66AA"/>
    <w:rsid w:val="005D1146"/>
    <w:rsid w:val="005D3487"/>
    <w:rsid w:val="005D34EC"/>
    <w:rsid w:val="005D4CDC"/>
    <w:rsid w:val="005D780E"/>
    <w:rsid w:val="00676F39"/>
    <w:rsid w:val="0069055F"/>
    <w:rsid w:val="006A0CFC"/>
    <w:rsid w:val="006A5FD9"/>
    <w:rsid w:val="006B7C12"/>
    <w:rsid w:val="006C1A5F"/>
    <w:rsid w:val="006D5460"/>
    <w:rsid w:val="006D59C1"/>
    <w:rsid w:val="006D7252"/>
    <w:rsid w:val="006D757A"/>
    <w:rsid w:val="006D7F88"/>
    <w:rsid w:val="006E532A"/>
    <w:rsid w:val="006F0581"/>
    <w:rsid w:val="006F47D2"/>
    <w:rsid w:val="00701AB3"/>
    <w:rsid w:val="00701DED"/>
    <w:rsid w:val="007159BC"/>
    <w:rsid w:val="00724387"/>
    <w:rsid w:val="0072463D"/>
    <w:rsid w:val="00762B68"/>
    <w:rsid w:val="007A2AAB"/>
    <w:rsid w:val="007A3E2B"/>
    <w:rsid w:val="007C43B9"/>
    <w:rsid w:val="007E457A"/>
    <w:rsid w:val="008115E3"/>
    <w:rsid w:val="00811733"/>
    <w:rsid w:val="00832118"/>
    <w:rsid w:val="00851366"/>
    <w:rsid w:val="0086071B"/>
    <w:rsid w:val="008A51AB"/>
    <w:rsid w:val="008B0FBB"/>
    <w:rsid w:val="008B1AB3"/>
    <w:rsid w:val="008B7684"/>
    <w:rsid w:val="008C6965"/>
    <w:rsid w:val="009137C9"/>
    <w:rsid w:val="00913E9F"/>
    <w:rsid w:val="009209DE"/>
    <w:rsid w:val="00935108"/>
    <w:rsid w:val="00957082"/>
    <w:rsid w:val="00981D5C"/>
    <w:rsid w:val="0098653F"/>
    <w:rsid w:val="009C5E08"/>
    <w:rsid w:val="009D63FF"/>
    <w:rsid w:val="009E01F6"/>
    <w:rsid w:val="009F2B9F"/>
    <w:rsid w:val="00A32D2E"/>
    <w:rsid w:val="00A44872"/>
    <w:rsid w:val="00A45B90"/>
    <w:rsid w:val="00A5421E"/>
    <w:rsid w:val="00A63A71"/>
    <w:rsid w:val="00A92B25"/>
    <w:rsid w:val="00A92EB5"/>
    <w:rsid w:val="00AD2193"/>
    <w:rsid w:val="00AF3BEB"/>
    <w:rsid w:val="00B06BB8"/>
    <w:rsid w:val="00B31823"/>
    <w:rsid w:val="00B73A43"/>
    <w:rsid w:val="00B7703E"/>
    <w:rsid w:val="00B7743D"/>
    <w:rsid w:val="00BA6F8E"/>
    <w:rsid w:val="00BB3C00"/>
    <w:rsid w:val="00BB67C3"/>
    <w:rsid w:val="00BC2DF5"/>
    <w:rsid w:val="00BC5984"/>
    <w:rsid w:val="00BD3283"/>
    <w:rsid w:val="00BE3279"/>
    <w:rsid w:val="00BE68B3"/>
    <w:rsid w:val="00C04D42"/>
    <w:rsid w:val="00C14B73"/>
    <w:rsid w:val="00C214CF"/>
    <w:rsid w:val="00C21D9E"/>
    <w:rsid w:val="00C30ABA"/>
    <w:rsid w:val="00C3685C"/>
    <w:rsid w:val="00C4290D"/>
    <w:rsid w:val="00C62126"/>
    <w:rsid w:val="00C701F5"/>
    <w:rsid w:val="00C73C47"/>
    <w:rsid w:val="00C8015B"/>
    <w:rsid w:val="00C845C4"/>
    <w:rsid w:val="00C9191D"/>
    <w:rsid w:val="00CB7C4C"/>
    <w:rsid w:val="00CC0053"/>
    <w:rsid w:val="00CD75F4"/>
    <w:rsid w:val="00D0065E"/>
    <w:rsid w:val="00D00D4A"/>
    <w:rsid w:val="00D10C4C"/>
    <w:rsid w:val="00D1332F"/>
    <w:rsid w:val="00D37120"/>
    <w:rsid w:val="00D53E6F"/>
    <w:rsid w:val="00D62882"/>
    <w:rsid w:val="00D65FA1"/>
    <w:rsid w:val="00D75339"/>
    <w:rsid w:val="00D80216"/>
    <w:rsid w:val="00D961BC"/>
    <w:rsid w:val="00DA06DF"/>
    <w:rsid w:val="00DA14CF"/>
    <w:rsid w:val="00DA4EE7"/>
    <w:rsid w:val="00DB13EA"/>
    <w:rsid w:val="00DB17D4"/>
    <w:rsid w:val="00DC00AE"/>
    <w:rsid w:val="00DE39DF"/>
    <w:rsid w:val="00DF25DB"/>
    <w:rsid w:val="00E0252A"/>
    <w:rsid w:val="00E07CA2"/>
    <w:rsid w:val="00E13B42"/>
    <w:rsid w:val="00E33BD2"/>
    <w:rsid w:val="00E41981"/>
    <w:rsid w:val="00E67C51"/>
    <w:rsid w:val="00E86AB8"/>
    <w:rsid w:val="00EA18A9"/>
    <w:rsid w:val="00EC2574"/>
    <w:rsid w:val="00EE43AF"/>
    <w:rsid w:val="00F02AD5"/>
    <w:rsid w:val="00F03B8B"/>
    <w:rsid w:val="00F0763C"/>
    <w:rsid w:val="00F1274D"/>
    <w:rsid w:val="00F13E83"/>
    <w:rsid w:val="00F15A10"/>
    <w:rsid w:val="00F2426E"/>
    <w:rsid w:val="00F2774F"/>
    <w:rsid w:val="00F440BF"/>
    <w:rsid w:val="00F45004"/>
    <w:rsid w:val="00F65454"/>
    <w:rsid w:val="00F82367"/>
    <w:rsid w:val="00FA27C1"/>
    <w:rsid w:val="00FC5AB3"/>
    <w:rsid w:val="00FD5288"/>
    <w:rsid w:val="00FD6C76"/>
    <w:rsid w:val="00FE3EA5"/>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C773592-DDDB-428E-9C2C-D39AFAB3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84"/>
  </w:style>
  <w:style w:type="paragraph" w:styleId="Heading1">
    <w:name w:val="heading 1"/>
    <w:basedOn w:val="Normal"/>
    <w:next w:val="Normal"/>
    <w:link w:val="Heading1Char"/>
    <w:qFormat/>
    <w:rsid w:val="008B7684"/>
    <w:pPr>
      <w:keepNext/>
      <w:spacing w:after="0" w:line="240" w:lineRule="auto"/>
      <w:outlineLvl w:val="0"/>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684"/>
    <w:rPr>
      <w:rFonts w:ascii="Arial" w:eastAsia="Times New Roman" w:hAnsi="Arial" w:cs="Times New Roman"/>
      <w:b/>
      <w:sz w:val="36"/>
      <w:szCs w:val="20"/>
    </w:rPr>
  </w:style>
  <w:style w:type="paragraph" w:styleId="Header">
    <w:name w:val="header"/>
    <w:basedOn w:val="Normal"/>
    <w:link w:val="HeaderChar"/>
    <w:uiPriority w:val="99"/>
    <w:rsid w:val="008B7684"/>
    <w:pPr>
      <w:tabs>
        <w:tab w:val="center" w:pos="4320"/>
        <w:tab w:val="right" w:pos="8640"/>
      </w:tabs>
      <w:spacing w:after="0" w:line="240" w:lineRule="auto"/>
    </w:pPr>
    <w:rPr>
      <w:rFonts w:ascii="Garamond" w:eastAsia="Times New Roman" w:hAnsi="Garamond" w:cs="Times New Roman"/>
      <w:sz w:val="32"/>
      <w:szCs w:val="20"/>
    </w:rPr>
  </w:style>
  <w:style w:type="character" w:customStyle="1" w:styleId="HeaderChar">
    <w:name w:val="Header Char"/>
    <w:basedOn w:val="DefaultParagraphFont"/>
    <w:link w:val="Header"/>
    <w:uiPriority w:val="99"/>
    <w:rsid w:val="008B7684"/>
    <w:rPr>
      <w:rFonts w:ascii="Garamond" w:eastAsia="Times New Roman" w:hAnsi="Garamond" w:cs="Times New Roman"/>
      <w:sz w:val="32"/>
      <w:szCs w:val="20"/>
    </w:rPr>
  </w:style>
  <w:style w:type="paragraph" w:styleId="FootnoteText">
    <w:name w:val="footnote text"/>
    <w:basedOn w:val="Normal"/>
    <w:link w:val="FootnoteTextChar"/>
    <w:rsid w:val="008B7684"/>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8B7684"/>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8B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84"/>
    <w:rPr>
      <w:rFonts w:ascii="Tahoma" w:hAnsi="Tahoma" w:cs="Tahoma"/>
      <w:sz w:val="16"/>
      <w:szCs w:val="16"/>
    </w:rPr>
  </w:style>
  <w:style w:type="paragraph" w:styleId="ListParagraph">
    <w:name w:val="List Paragraph"/>
    <w:basedOn w:val="Normal"/>
    <w:uiPriority w:val="34"/>
    <w:qFormat/>
    <w:rsid w:val="00DB13EA"/>
    <w:pPr>
      <w:spacing w:after="120"/>
      <w:contextualSpacing/>
    </w:pPr>
    <w:rPr>
      <w:rFonts w:ascii="Arial" w:hAnsi="Arial"/>
      <w:b/>
      <w:color w:val="7030A0"/>
      <w:sz w:val="18"/>
    </w:rPr>
  </w:style>
  <w:style w:type="paragraph" w:styleId="NoSpacing">
    <w:name w:val="No Spacing"/>
    <w:uiPriority w:val="1"/>
    <w:qFormat/>
    <w:rsid w:val="00E07CA2"/>
    <w:pPr>
      <w:spacing w:after="0" w:line="240" w:lineRule="auto"/>
    </w:pPr>
  </w:style>
  <w:style w:type="numbering" w:customStyle="1" w:styleId="Numbers">
    <w:name w:val="Numbers"/>
    <w:uiPriority w:val="99"/>
    <w:rsid w:val="00D10C4C"/>
    <w:pPr>
      <w:numPr>
        <w:numId w:val="17"/>
      </w:numPr>
    </w:pPr>
  </w:style>
  <w:style w:type="table" w:styleId="TableGrid">
    <w:name w:val="Table Grid"/>
    <w:basedOn w:val="TableNormal"/>
    <w:uiPriority w:val="59"/>
    <w:rsid w:val="00A5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comes">
    <w:name w:val="Outcomes"/>
    <w:uiPriority w:val="99"/>
    <w:rsid w:val="00FE3EA5"/>
    <w:pPr>
      <w:numPr>
        <w:numId w:val="27"/>
      </w:numPr>
    </w:pPr>
  </w:style>
  <w:style w:type="paragraph" w:customStyle="1" w:styleId="Default">
    <w:name w:val="Default"/>
    <w:rsid w:val="00B3182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D34EC"/>
    <w:rPr>
      <w:sz w:val="16"/>
      <w:szCs w:val="16"/>
    </w:rPr>
  </w:style>
  <w:style w:type="paragraph" w:styleId="CommentText">
    <w:name w:val="annotation text"/>
    <w:basedOn w:val="Normal"/>
    <w:link w:val="CommentTextChar"/>
    <w:uiPriority w:val="99"/>
    <w:semiHidden/>
    <w:unhideWhenUsed/>
    <w:rsid w:val="005D34EC"/>
    <w:pPr>
      <w:spacing w:line="240" w:lineRule="auto"/>
    </w:pPr>
    <w:rPr>
      <w:sz w:val="20"/>
      <w:szCs w:val="20"/>
    </w:rPr>
  </w:style>
  <w:style w:type="character" w:customStyle="1" w:styleId="CommentTextChar">
    <w:name w:val="Comment Text Char"/>
    <w:basedOn w:val="DefaultParagraphFont"/>
    <w:link w:val="CommentText"/>
    <w:uiPriority w:val="99"/>
    <w:semiHidden/>
    <w:rsid w:val="005D34EC"/>
    <w:rPr>
      <w:sz w:val="20"/>
      <w:szCs w:val="20"/>
    </w:rPr>
  </w:style>
  <w:style w:type="paragraph" w:styleId="Footer">
    <w:name w:val="footer"/>
    <w:basedOn w:val="Normal"/>
    <w:link w:val="FooterChar"/>
    <w:uiPriority w:val="99"/>
    <w:unhideWhenUsed/>
    <w:rsid w:val="00DA1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941">
      <w:bodyDiv w:val="1"/>
      <w:marLeft w:val="0"/>
      <w:marRight w:val="0"/>
      <w:marTop w:val="0"/>
      <w:marBottom w:val="0"/>
      <w:divBdr>
        <w:top w:val="none" w:sz="0" w:space="0" w:color="auto"/>
        <w:left w:val="none" w:sz="0" w:space="0" w:color="auto"/>
        <w:bottom w:val="none" w:sz="0" w:space="0" w:color="auto"/>
        <w:right w:val="none" w:sz="0" w:space="0" w:color="auto"/>
      </w:divBdr>
    </w:div>
    <w:div w:id="161048641">
      <w:bodyDiv w:val="1"/>
      <w:marLeft w:val="0"/>
      <w:marRight w:val="0"/>
      <w:marTop w:val="0"/>
      <w:marBottom w:val="0"/>
      <w:divBdr>
        <w:top w:val="none" w:sz="0" w:space="0" w:color="auto"/>
        <w:left w:val="none" w:sz="0" w:space="0" w:color="auto"/>
        <w:bottom w:val="none" w:sz="0" w:space="0" w:color="auto"/>
        <w:right w:val="none" w:sz="0" w:space="0" w:color="auto"/>
      </w:divBdr>
    </w:div>
    <w:div w:id="162429314">
      <w:bodyDiv w:val="1"/>
      <w:marLeft w:val="0"/>
      <w:marRight w:val="0"/>
      <w:marTop w:val="0"/>
      <w:marBottom w:val="0"/>
      <w:divBdr>
        <w:top w:val="none" w:sz="0" w:space="0" w:color="auto"/>
        <w:left w:val="none" w:sz="0" w:space="0" w:color="auto"/>
        <w:bottom w:val="none" w:sz="0" w:space="0" w:color="auto"/>
        <w:right w:val="none" w:sz="0" w:space="0" w:color="auto"/>
      </w:divBdr>
    </w:div>
    <w:div w:id="2070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5577-2138-4AB1-B936-398951AD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2771</Words>
  <Characters>15796</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K-State 2025</Manager>
  <Company>Kansas State University</Company>
  <LinksUpToDate>false</LinksUpToDate>
  <CharactersWithSpaces>18530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Brase</dc:creator>
  <cp:lastModifiedBy>Sandra Brase</cp:lastModifiedBy>
  <cp:revision>7</cp:revision>
  <cp:lastPrinted>2014-12-03T15:07:00Z</cp:lastPrinted>
  <dcterms:created xsi:type="dcterms:W3CDTF">2014-12-04T16:47:00Z</dcterms:created>
  <dcterms:modified xsi:type="dcterms:W3CDTF">2014-12-04T22:54:00Z</dcterms:modified>
</cp:coreProperties>
</file>