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1DC253" w14:textId="75DDCA4E" w:rsidR="00B92C9E" w:rsidRDefault="00B92C9E" w:rsidP="00B92C9E">
      <w:pPr>
        <w:rPr>
          <w:rFonts w:ascii="Avenir Book" w:hAnsi="Avenir Book"/>
          <w:b/>
          <w:bCs/>
        </w:rPr>
      </w:pPr>
      <w:r w:rsidRPr="00702C63">
        <w:rPr>
          <w:rFonts w:ascii="Avenir Book" w:hAnsi="Avenir Book"/>
          <w:b/>
          <w:bCs/>
        </w:rPr>
        <w:t xml:space="preserve">1. Navigate to </w:t>
      </w:r>
      <w:r>
        <w:rPr>
          <w:rFonts w:ascii="Avenir Book" w:hAnsi="Avenir Book"/>
          <w:b/>
          <w:bCs/>
        </w:rPr>
        <w:t>your profile page on Canvas</w:t>
      </w:r>
      <w:r w:rsidR="003357F3">
        <w:rPr>
          <w:rFonts w:ascii="Avenir Book" w:hAnsi="Avenir Book"/>
          <w:b/>
          <w:bCs/>
        </w:rPr>
        <w:t xml:space="preserve"> by clicking on “Account.”</w:t>
      </w:r>
    </w:p>
    <w:p w14:paraId="6A9E8FBE" w14:textId="64F6B0EF" w:rsidR="00B92C9E" w:rsidRDefault="003357F3" w:rsidP="00B92C9E">
      <w:p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  <w:noProof/>
        </w:rPr>
        <w:drawing>
          <wp:inline distT="0" distB="0" distL="0" distR="0" wp14:anchorId="66EEB064" wp14:editId="45D1D271">
            <wp:extent cx="5943600" cy="3043555"/>
            <wp:effectExtent l="0" t="0" r="0" b="444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8A55" w14:textId="1505A666" w:rsidR="00B92C9E" w:rsidRPr="00702C63" w:rsidRDefault="003357F3" w:rsidP="00B92C9E">
      <w:p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</w:rPr>
        <w:t>2. Click on “profile.”</w:t>
      </w:r>
    </w:p>
    <w:p w14:paraId="6F4FCC4E" w14:textId="1DC99B16" w:rsidR="00896938" w:rsidRDefault="003357F3">
      <w:r>
        <w:rPr>
          <w:noProof/>
        </w:rPr>
        <w:drawing>
          <wp:inline distT="0" distB="0" distL="0" distR="0" wp14:anchorId="045C45FD" wp14:editId="250CDFF5">
            <wp:extent cx="5943600" cy="302577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BD7B7" w14:textId="77777777" w:rsidR="003357F3" w:rsidRDefault="003357F3">
      <w:pPr>
        <w:rPr>
          <w:rFonts w:ascii="Avenir Book" w:hAnsi="Avenir Book"/>
          <w:b/>
          <w:bCs/>
        </w:rPr>
      </w:pPr>
    </w:p>
    <w:p w14:paraId="0E7F83EB" w14:textId="77777777" w:rsidR="003357F3" w:rsidRDefault="003357F3">
      <w:pPr>
        <w:rPr>
          <w:rFonts w:ascii="Avenir Book" w:hAnsi="Avenir Book"/>
          <w:b/>
          <w:bCs/>
        </w:rPr>
      </w:pPr>
    </w:p>
    <w:p w14:paraId="5B9EEE12" w14:textId="77777777" w:rsidR="003357F3" w:rsidRDefault="003357F3">
      <w:pPr>
        <w:rPr>
          <w:rFonts w:ascii="Avenir Book" w:hAnsi="Avenir Book"/>
          <w:b/>
          <w:bCs/>
        </w:rPr>
      </w:pPr>
    </w:p>
    <w:p w14:paraId="18C5755B" w14:textId="77777777" w:rsidR="003357F3" w:rsidRDefault="003357F3">
      <w:pPr>
        <w:rPr>
          <w:rFonts w:ascii="Avenir Book" w:hAnsi="Avenir Book"/>
          <w:b/>
          <w:bCs/>
        </w:rPr>
      </w:pPr>
    </w:p>
    <w:p w14:paraId="665E40B6" w14:textId="77777777" w:rsidR="003357F3" w:rsidRDefault="003357F3">
      <w:pPr>
        <w:rPr>
          <w:rFonts w:ascii="Avenir Book" w:hAnsi="Avenir Book"/>
          <w:b/>
          <w:bCs/>
        </w:rPr>
      </w:pPr>
    </w:p>
    <w:p w14:paraId="22BBCA62" w14:textId="77777777" w:rsidR="003357F3" w:rsidRDefault="003357F3">
      <w:pPr>
        <w:rPr>
          <w:rFonts w:ascii="Avenir Book" w:hAnsi="Avenir Book"/>
          <w:b/>
          <w:bCs/>
        </w:rPr>
      </w:pPr>
    </w:p>
    <w:p w14:paraId="2989A56A" w14:textId="77777777" w:rsidR="003357F3" w:rsidRDefault="003357F3">
      <w:pPr>
        <w:rPr>
          <w:rFonts w:ascii="Avenir Book" w:hAnsi="Avenir Book"/>
          <w:b/>
          <w:bCs/>
        </w:rPr>
      </w:pPr>
    </w:p>
    <w:p w14:paraId="0DB253E4" w14:textId="77777777" w:rsidR="003357F3" w:rsidRDefault="003357F3">
      <w:pPr>
        <w:rPr>
          <w:rFonts w:ascii="Avenir Book" w:hAnsi="Avenir Book"/>
          <w:b/>
          <w:bCs/>
        </w:rPr>
      </w:pPr>
    </w:p>
    <w:p w14:paraId="5A4F4E64" w14:textId="209BA269" w:rsidR="003357F3" w:rsidRDefault="003357F3">
      <w:p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</w:rPr>
        <w:lastRenderedPageBreak/>
        <w:t>3. Click on “TEVAL.”</w:t>
      </w:r>
    </w:p>
    <w:p w14:paraId="30F4DCEE" w14:textId="20CB5C68" w:rsidR="003357F3" w:rsidRDefault="003357F3">
      <w:p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  <w:noProof/>
        </w:rPr>
        <w:drawing>
          <wp:inline distT="0" distB="0" distL="0" distR="0" wp14:anchorId="34A4CBBD" wp14:editId="1D763A48">
            <wp:extent cx="5943600" cy="301117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22F9D" w14:textId="6426B4DF" w:rsidR="003357F3" w:rsidRDefault="003357F3">
      <w:p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</w:rPr>
        <w:t>4. Click on “New TEVAL.”</w:t>
      </w:r>
    </w:p>
    <w:p w14:paraId="437A68BC" w14:textId="5FB9AC05" w:rsidR="003357F3" w:rsidRDefault="003357F3">
      <w:p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  <w:noProof/>
        </w:rPr>
        <w:drawing>
          <wp:inline distT="0" distB="0" distL="0" distR="0" wp14:anchorId="710918F3" wp14:editId="6EE1708B">
            <wp:extent cx="5943600" cy="301117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4A410" w14:textId="77777777" w:rsidR="003357F3" w:rsidRDefault="003357F3">
      <w:pPr>
        <w:rPr>
          <w:rFonts w:ascii="Avenir Book" w:hAnsi="Avenir Book"/>
          <w:b/>
          <w:bCs/>
        </w:rPr>
      </w:pPr>
    </w:p>
    <w:p w14:paraId="7C8A02B3" w14:textId="0E4B8BFE" w:rsidR="003357F3" w:rsidRDefault="003357F3">
      <w:p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</w:rPr>
        <w:lastRenderedPageBreak/>
        <w:t>5. Select your K-State First course and enter your course information as indicated.</w:t>
      </w:r>
      <w:r>
        <w:rPr>
          <w:rFonts w:ascii="Avenir Book" w:hAnsi="Avenir Book"/>
          <w:b/>
          <w:bCs/>
          <w:noProof/>
        </w:rPr>
        <w:drawing>
          <wp:inline distT="0" distB="0" distL="0" distR="0" wp14:anchorId="38F0F817" wp14:editId="535CA0FD">
            <wp:extent cx="5943600" cy="2558415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8992" w14:textId="7BE97498" w:rsidR="003357F3" w:rsidRDefault="003357F3">
      <w:p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</w:rPr>
        <w:t>6. Select the K-State First department template.</w:t>
      </w:r>
    </w:p>
    <w:p w14:paraId="3CCB8B45" w14:textId="4934D697" w:rsidR="003357F3" w:rsidRDefault="003357F3">
      <w:p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  <w:noProof/>
        </w:rPr>
        <w:drawing>
          <wp:inline distT="0" distB="0" distL="0" distR="0" wp14:anchorId="0B1928D0" wp14:editId="1979FC18">
            <wp:extent cx="5943600" cy="306514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C024" w14:textId="77777777" w:rsidR="003357F3" w:rsidRDefault="003357F3">
      <w:pPr>
        <w:rPr>
          <w:rFonts w:ascii="Avenir Book" w:hAnsi="Avenir Book"/>
          <w:b/>
          <w:bCs/>
        </w:rPr>
      </w:pPr>
    </w:p>
    <w:p w14:paraId="783AD6DB" w14:textId="77777777" w:rsidR="003357F3" w:rsidRDefault="003357F3">
      <w:pPr>
        <w:rPr>
          <w:rFonts w:ascii="Avenir Book" w:hAnsi="Avenir Book"/>
          <w:b/>
          <w:bCs/>
        </w:rPr>
      </w:pPr>
    </w:p>
    <w:p w14:paraId="4772641B" w14:textId="77777777" w:rsidR="003357F3" w:rsidRDefault="003357F3">
      <w:pPr>
        <w:rPr>
          <w:rFonts w:ascii="Avenir Book" w:hAnsi="Avenir Book"/>
          <w:b/>
          <w:bCs/>
        </w:rPr>
      </w:pPr>
    </w:p>
    <w:p w14:paraId="1D9A6812" w14:textId="77777777" w:rsidR="003357F3" w:rsidRDefault="003357F3">
      <w:pPr>
        <w:rPr>
          <w:rFonts w:ascii="Avenir Book" w:hAnsi="Avenir Book"/>
          <w:b/>
          <w:bCs/>
        </w:rPr>
      </w:pPr>
    </w:p>
    <w:p w14:paraId="0F9BEC4F" w14:textId="77777777" w:rsidR="003357F3" w:rsidRDefault="003357F3">
      <w:pPr>
        <w:rPr>
          <w:rFonts w:ascii="Avenir Book" w:hAnsi="Avenir Book"/>
          <w:b/>
          <w:bCs/>
        </w:rPr>
      </w:pPr>
    </w:p>
    <w:p w14:paraId="085EB254" w14:textId="77777777" w:rsidR="003357F3" w:rsidRDefault="003357F3">
      <w:pPr>
        <w:rPr>
          <w:rFonts w:ascii="Avenir Book" w:hAnsi="Avenir Book"/>
          <w:b/>
          <w:bCs/>
        </w:rPr>
      </w:pPr>
    </w:p>
    <w:p w14:paraId="7D277283" w14:textId="77777777" w:rsidR="003357F3" w:rsidRDefault="003357F3">
      <w:pPr>
        <w:rPr>
          <w:rFonts w:ascii="Avenir Book" w:hAnsi="Avenir Book"/>
          <w:b/>
          <w:bCs/>
        </w:rPr>
      </w:pPr>
    </w:p>
    <w:p w14:paraId="3EB240A2" w14:textId="77777777" w:rsidR="003357F3" w:rsidRDefault="003357F3">
      <w:pPr>
        <w:rPr>
          <w:rFonts w:ascii="Avenir Book" w:hAnsi="Avenir Book"/>
          <w:b/>
          <w:bCs/>
        </w:rPr>
      </w:pPr>
    </w:p>
    <w:p w14:paraId="0B5951D7" w14:textId="77777777" w:rsidR="003357F3" w:rsidRDefault="003357F3">
      <w:pPr>
        <w:rPr>
          <w:rFonts w:ascii="Avenir Book" w:hAnsi="Avenir Book"/>
          <w:b/>
          <w:bCs/>
        </w:rPr>
      </w:pPr>
    </w:p>
    <w:p w14:paraId="18B40C33" w14:textId="77777777" w:rsidR="003357F3" w:rsidRDefault="003357F3">
      <w:pPr>
        <w:rPr>
          <w:rFonts w:ascii="Avenir Book" w:hAnsi="Avenir Book"/>
          <w:b/>
          <w:bCs/>
        </w:rPr>
      </w:pPr>
    </w:p>
    <w:p w14:paraId="2593E026" w14:textId="710E4205" w:rsidR="003357F3" w:rsidRDefault="003357F3">
      <w:p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</w:rPr>
        <w:lastRenderedPageBreak/>
        <w:t xml:space="preserve">7. After the K-State First questions populate, click “continue.” </w:t>
      </w:r>
    </w:p>
    <w:p w14:paraId="77A4BF42" w14:textId="0DEF5A4E" w:rsidR="003357F3" w:rsidRDefault="003357F3">
      <w:p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  <w:noProof/>
        </w:rPr>
        <w:drawing>
          <wp:inline distT="0" distB="0" distL="0" distR="0" wp14:anchorId="326826F9" wp14:editId="50F3E718">
            <wp:extent cx="5943600" cy="2440940"/>
            <wp:effectExtent l="0" t="0" r="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social media pos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038A" w14:textId="29F66F5F" w:rsidR="003357F3" w:rsidRDefault="003357F3">
      <w:p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</w:rPr>
        <w:t>8. Enter information on when you would like the TEVAL open to your students, and when you’d like reminders sent. Then, click “continue.”</w:t>
      </w:r>
    </w:p>
    <w:p w14:paraId="02F3BE15" w14:textId="6E663BA5" w:rsidR="003357F3" w:rsidRDefault="003357F3">
      <w:p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  <w:noProof/>
        </w:rPr>
        <w:drawing>
          <wp:inline distT="0" distB="0" distL="0" distR="0" wp14:anchorId="630B0B9F" wp14:editId="78DFA1B8">
            <wp:extent cx="5943600" cy="2106930"/>
            <wp:effectExtent l="0" t="0" r="0" b="127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social media pos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8744F" w14:textId="19C45AB9" w:rsidR="003357F3" w:rsidRDefault="003357F3">
      <w:p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</w:rPr>
        <w:t>9. You will be shown a preview of your TEVAL. If the information looks correct, click “finish” to finalize your online TEVAL.</w:t>
      </w:r>
    </w:p>
    <w:p w14:paraId="4692A0F3" w14:textId="29B1993D" w:rsidR="003357F3" w:rsidRDefault="003357F3">
      <w:pPr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  <w:noProof/>
        </w:rPr>
        <w:drawing>
          <wp:inline distT="0" distB="0" distL="0" distR="0" wp14:anchorId="1D507554" wp14:editId="6A8C0A4D">
            <wp:extent cx="5943600" cy="1943100"/>
            <wp:effectExtent l="0" t="0" r="0" b="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social media pos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EBC0" w14:textId="7B082614" w:rsidR="003357F3" w:rsidRDefault="003357F3"/>
    <w:sectPr w:rsidR="003357F3" w:rsidSect="00FB68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C9E"/>
    <w:rsid w:val="003357F3"/>
    <w:rsid w:val="004D6BFB"/>
    <w:rsid w:val="00896938"/>
    <w:rsid w:val="00B92C9E"/>
    <w:rsid w:val="00F70549"/>
    <w:rsid w:val="00FB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37F601"/>
  <w15:chartTrackingRefBased/>
  <w15:docId w15:val="{E1B50BBD-7188-4641-AA4B-57A6F1710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C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2C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2020-08-03T16:39:00Z</dcterms:created>
  <dcterms:modified xsi:type="dcterms:W3CDTF">2020-08-03T16:58:00Z</dcterms:modified>
</cp:coreProperties>
</file>