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D695" w14:textId="77777777" w:rsidR="00B554BA" w:rsidRDefault="008524BF">
      <w:pPr>
        <w:pStyle w:val="Title"/>
      </w:pPr>
      <w:r>
        <w:t>UHP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0E28D21F" w14:textId="77777777" w:rsidR="00B554BA" w:rsidRDefault="00B554BA">
      <w:pPr>
        <w:pStyle w:val="BodyText"/>
        <w:ind w:left="0"/>
        <w:rPr>
          <w:sz w:val="28"/>
        </w:rPr>
      </w:pPr>
    </w:p>
    <w:p w14:paraId="4F11A762" w14:textId="734B1B65" w:rsidR="00B554BA" w:rsidRDefault="008524BF">
      <w:pPr>
        <w:pStyle w:val="BodyText"/>
        <w:ind w:left="100"/>
      </w:pPr>
      <w:r>
        <w:t>Membership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UHP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privilege.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standing</w:t>
      </w:r>
      <w:r>
        <w:rPr>
          <w:spacing w:val="-4"/>
        </w:rPr>
        <w:t xml:space="preserve"> according 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Kansas</w:t>
      </w:r>
      <w:r>
        <w:rPr>
          <w:spacing w:val="-2"/>
        </w:rPr>
        <w:t xml:space="preserve"> </w:t>
      </w:r>
      <w:r>
        <w:t>State University academic and student policies, UHP program membership requires:</w:t>
      </w:r>
    </w:p>
    <w:p w14:paraId="734F3650" w14:textId="77777777" w:rsidR="00B554BA" w:rsidRDefault="00B554BA">
      <w:pPr>
        <w:pStyle w:val="BodyText"/>
        <w:spacing w:before="2"/>
        <w:ind w:left="0"/>
      </w:pPr>
    </w:p>
    <w:p w14:paraId="40E3817D" w14:textId="77777777" w:rsidR="00B554BA" w:rsidRDefault="008524B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3.50</w:t>
      </w:r>
      <w:r>
        <w:rPr>
          <w:spacing w:val="-2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rPr>
          <w:spacing w:val="-4"/>
        </w:rPr>
        <w:t>GPA.</w:t>
      </w:r>
    </w:p>
    <w:p w14:paraId="72EB7DEF" w14:textId="77777777" w:rsidR="00B554BA" w:rsidRDefault="008524BF">
      <w:pPr>
        <w:pStyle w:val="ListParagraph"/>
        <w:numPr>
          <w:ilvl w:val="0"/>
          <w:numId w:val="1"/>
        </w:numPr>
        <w:tabs>
          <w:tab w:val="left" w:pos="819"/>
        </w:tabs>
        <w:spacing w:before="114"/>
        <w:ind w:left="819" w:hanging="359"/>
      </w:pPr>
      <w:r>
        <w:t>Progress</w:t>
      </w:r>
      <w:r>
        <w:rPr>
          <w:spacing w:val="-5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rPr>
          <w:spacing w:val="-2"/>
        </w:rPr>
        <w:t>requirements.</w:t>
      </w:r>
    </w:p>
    <w:p w14:paraId="4F4B3EBF" w14:textId="77777777" w:rsidR="00B554BA" w:rsidRDefault="00B554BA">
      <w:pPr>
        <w:pStyle w:val="BodyText"/>
        <w:spacing w:before="1"/>
        <w:ind w:left="0"/>
      </w:pPr>
    </w:p>
    <w:p w14:paraId="14B30838" w14:textId="77777777" w:rsidR="00B554BA" w:rsidRDefault="008524BF">
      <w:pPr>
        <w:pStyle w:val="BodyText"/>
        <w:ind w:left="100"/>
      </w:pPr>
      <w:r>
        <w:t>These</w:t>
      </w:r>
      <w:r>
        <w:rPr>
          <w:spacing w:val="-5"/>
        </w:rPr>
        <w:t xml:space="preserve"> </w:t>
      </w:r>
      <w:r>
        <w:t>twin</w:t>
      </w:r>
      <w:r>
        <w:rPr>
          <w:spacing w:val="-6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334F1639" w14:textId="77777777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249"/>
        <w:ind w:right="1144"/>
      </w:pPr>
      <w:r>
        <w:t>First-year</w:t>
      </w:r>
      <w:r>
        <w:rPr>
          <w:spacing w:val="-4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rPr>
          <w:i/>
        </w:rPr>
        <w:t>UHP</w:t>
      </w:r>
      <w:r>
        <w:rPr>
          <w:i/>
          <w:spacing w:val="-4"/>
        </w:rPr>
        <w:t xml:space="preserve"> </w:t>
      </w:r>
      <w:r>
        <w:rPr>
          <w:i/>
        </w:rPr>
        <w:t>189:</w:t>
      </w:r>
      <w:r>
        <w:rPr>
          <w:i/>
          <w:spacing w:val="-4"/>
        </w:rPr>
        <w:t xml:space="preserve"> </w:t>
      </w:r>
      <w:r>
        <w:rPr>
          <w:i/>
        </w:rPr>
        <w:t>Honors</w:t>
      </w:r>
      <w:r>
        <w:rPr>
          <w:i/>
          <w:spacing w:val="-4"/>
        </w:rPr>
        <w:t xml:space="preserve"> </w:t>
      </w:r>
      <w:r>
        <w:rPr>
          <w:i/>
        </w:rPr>
        <w:t>Freshman</w:t>
      </w:r>
      <w:r>
        <w:rPr>
          <w:i/>
          <w:spacing w:val="-4"/>
        </w:rPr>
        <w:t xml:space="preserve"> </w:t>
      </w:r>
      <w:r>
        <w:rPr>
          <w:i/>
        </w:rPr>
        <w:t>Seminar</w:t>
      </w:r>
      <w:r>
        <w:t>, automatically forfeit membership in the program unless explicitly granted a waiver.</w:t>
      </w:r>
    </w:p>
    <w:p w14:paraId="7C14664A" w14:textId="77777777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116"/>
        <w:ind w:right="610"/>
      </w:pPr>
      <w:r>
        <w:t>UHP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GPA</w:t>
      </w:r>
      <w:r>
        <w:rPr>
          <w:spacing w:val="-4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3.50</w:t>
      </w:r>
      <w:r>
        <w:rPr>
          <w:spacing w:val="-8"/>
        </w:rPr>
        <w:t xml:space="preserve"> </w:t>
      </w:r>
      <w:r>
        <w:t>automatically</w:t>
      </w:r>
      <w:r>
        <w:rPr>
          <w:spacing w:val="-6"/>
        </w:rPr>
        <w:t xml:space="preserve"> </w:t>
      </w:r>
      <w:r>
        <w:t>forfeit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t>course priority registration privilege.</w:t>
      </w:r>
    </w:p>
    <w:p w14:paraId="35A52011" w14:textId="77777777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114"/>
        <w:ind w:right="276"/>
      </w:pPr>
      <w:r>
        <w:t>Probation: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probationary</w:t>
      </w:r>
      <w:r>
        <w:rPr>
          <w:spacing w:val="-6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Director’s discretion, with the proviso that probation does not reinstate the priority course registration privilege so long as the student falls below the 3.50 minimum GPA.</w:t>
      </w:r>
    </w:p>
    <w:p w14:paraId="1ACBF755" w14:textId="77777777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115"/>
        <w:ind w:right="890"/>
      </w:pPr>
      <w:r>
        <w:t>Progress: Students are considered to have made minimum satisfactory progress if, at the conclusion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benchmarks:</w:t>
      </w:r>
    </w:p>
    <w:p w14:paraId="1DDC327A" w14:textId="77777777" w:rsidR="00B554BA" w:rsidRDefault="008524BF">
      <w:pPr>
        <w:pStyle w:val="ListParagraph"/>
        <w:numPr>
          <w:ilvl w:val="2"/>
          <w:numId w:val="1"/>
        </w:numPr>
        <w:tabs>
          <w:tab w:val="left" w:pos="1539"/>
        </w:tabs>
        <w:spacing w:before="115" w:line="263" w:lineRule="exact"/>
        <w:ind w:left="1539" w:hanging="359"/>
      </w:pPr>
      <w:r>
        <w:t>1</w:t>
      </w:r>
      <w:r>
        <w:rPr>
          <w:vertAlign w:val="superscript"/>
        </w:rPr>
        <w:t>st</w:t>
      </w:r>
      <w:r>
        <w:rPr>
          <w:spacing w:val="50"/>
        </w:rPr>
        <w:t xml:space="preserve"> </w:t>
      </w:r>
      <w:r>
        <w:t>Year:</w:t>
      </w:r>
      <w:r>
        <w:rPr>
          <w:spacing w:val="-1"/>
        </w:rPr>
        <w:t xml:space="preserve"> </w:t>
      </w:r>
      <w:r>
        <w:t>UHP</w:t>
      </w:r>
      <w:r>
        <w:rPr>
          <w:spacing w:val="-2"/>
        </w:rPr>
        <w:t xml:space="preserve"> </w:t>
      </w:r>
      <w:r>
        <w:t>189,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3.50</w:t>
      </w:r>
      <w:r>
        <w:rPr>
          <w:spacing w:val="-2"/>
        </w:rPr>
        <w:t xml:space="preserve"> </w:t>
      </w:r>
      <w:r>
        <w:rPr>
          <w:spacing w:val="-5"/>
        </w:rPr>
        <w:t>GPA</w:t>
      </w:r>
    </w:p>
    <w:p w14:paraId="23892772" w14:textId="77777777" w:rsidR="00B554BA" w:rsidRDefault="008524BF">
      <w:pPr>
        <w:pStyle w:val="ListParagraph"/>
        <w:numPr>
          <w:ilvl w:val="2"/>
          <w:numId w:val="1"/>
        </w:numPr>
        <w:tabs>
          <w:tab w:val="left" w:pos="1539"/>
        </w:tabs>
        <w:spacing w:line="253" w:lineRule="exact"/>
        <w:ind w:left="1539" w:hanging="359"/>
      </w:pPr>
      <w:r>
        <w:t>2</w:t>
      </w:r>
      <w:r>
        <w:rPr>
          <w:vertAlign w:val="superscript"/>
        </w:rPr>
        <w:t>nd</w:t>
      </w:r>
      <w:r>
        <w:rPr>
          <w:spacing w:val="-3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t>189,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co-curricular</w:t>
      </w:r>
      <w:r>
        <w:rPr>
          <w:spacing w:val="49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3.50</w:t>
      </w:r>
      <w:r>
        <w:rPr>
          <w:spacing w:val="-2"/>
        </w:rPr>
        <w:t xml:space="preserve"> </w:t>
      </w:r>
      <w:r>
        <w:rPr>
          <w:spacing w:val="-5"/>
        </w:rPr>
        <w:t>GPA</w:t>
      </w:r>
    </w:p>
    <w:p w14:paraId="5FBB11EF" w14:textId="77777777" w:rsidR="00B554BA" w:rsidRDefault="008524BF">
      <w:pPr>
        <w:pStyle w:val="ListParagraph"/>
        <w:numPr>
          <w:ilvl w:val="2"/>
          <w:numId w:val="1"/>
        </w:numPr>
        <w:tabs>
          <w:tab w:val="left" w:pos="1539"/>
        </w:tabs>
        <w:spacing w:line="252" w:lineRule="exact"/>
        <w:ind w:left="1539" w:hanging="359"/>
      </w:pPr>
      <w:r>
        <w:t>3</w:t>
      </w:r>
      <w:r>
        <w:rPr>
          <w:vertAlign w:val="superscript"/>
        </w:rPr>
        <w:t>rd</w:t>
      </w:r>
      <w:r>
        <w:rPr>
          <w:spacing w:val="-4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t>189,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3.50</w:t>
      </w:r>
      <w:r>
        <w:rPr>
          <w:spacing w:val="-3"/>
        </w:rPr>
        <w:t xml:space="preserve"> </w:t>
      </w:r>
      <w:r>
        <w:rPr>
          <w:spacing w:val="-5"/>
        </w:rPr>
        <w:t>GPA</w:t>
      </w:r>
    </w:p>
    <w:p w14:paraId="26ABEFA4" w14:textId="77777777" w:rsidR="00B554BA" w:rsidRPr="008524BF" w:rsidRDefault="008524BF">
      <w:pPr>
        <w:pStyle w:val="ListParagraph"/>
        <w:numPr>
          <w:ilvl w:val="2"/>
          <w:numId w:val="1"/>
        </w:numPr>
        <w:tabs>
          <w:tab w:val="left" w:pos="1539"/>
        </w:tabs>
        <w:spacing w:line="262" w:lineRule="exact"/>
        <w:ind w:left="1539" w:hanging="359"/>
      </w:pPr>
      <w:r>
        <w:t>4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t>UHP</w:t>
      </w:r>
      <w:r>
        <w:rPr>
          <w:spacing w:val="-3"/>
        </w:rPr>
        <w:t xml:space="preserve"> </w:t>
      </w:r>
      <w:r>
        <w:t>189,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courses,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co-curricular</w:t>
      </w:r>
      <w:r>
        <w:rPr>
          <w:spacing w:val="51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3.50</w:t>
      </w:r>
      <w:r>
        <w:rPr>
          <w:spacing w:val="-3"/>
        </w:rPr>
        <w:t xml:space="preserve"> </w:t>
      </w:r>
      <w:r>
        <w:rPr>
          <w:spacing w:val="-5"/>
        </w:rPr>
        <w:t>GPA</w:t>
      </w:r>
    </w:p>
    <w:p w14:paraId="597A5EF9" w14:textId="2F97D583" w:rsidR="008524BF" w:rsidRPr="008524BF" w:rsidRDefault="008524BF" w:rsidP="008524BF">
      <w:pPr>
        <w:pStyle w:val="ListParagraph"/>
        <w:numPr>
          <w:ilvl w:val="2"/>
          <w:numId w:val="1"/>
        </w:numPr>
      </w:pPr>
      <w:r>
        <w:t>UHP s</w:t>
      </w:r>
      <w:r w:rsidRPr="008524BF">
        <w:t>tudents are also expected to complete an Honors project by the end of their final semester at K-State</w:t>
      </w:r>
      <w:r>
        <w:t>.  However, completing this work prior to the final year may be recommended in some instance and for some majors.</w:t>
      </w:r>
    </w:p>
    <w:p w14:paraId="2D153D0C" w14:textId="77777777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97"/>
        <w:ind w:right="133"/>
      </w:pPr>
      <w:r>
        <w:t>C</w:t>
      </w:r>
      <w:r>
        <w:t>ommunication: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notification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GPA and/or their progress towards completion. Students will be invited to discuss issues with a UHP and/or College representative before any action is taken. Our philosophy is one of support and encouragement. We want to engage students with offers of help and assistance.</w:t>
      </w:r>
    </w:p>
    <w:p w14:paraId="22D3C05D" w14:textId="6CCB16E3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114"/>
        <w:ind w:right="272"/>
      </w:pPr>
      <w:r>
        <w:t xml:space="preserve">Exceptions: Student progress and performance varies, often for idiosyncratic reasons. We hope to </w:t>
      </w:r>
      <w:r>
        <w:t>provide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a </w:t>
      </w:r>
      <w:r>
        <w:t>reasonable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rectify progress and </w:t>
      </w:r>
      <w:r>
        <w:t>performance challenges. When completion is, however, no longer reasonably likely, the Director shall discontinue membership.</w:t>
      </w:r>
    </w:p>
    <w:p w14:paraId="308782CF" w14:textId="77777777" w:rsidR="00B554BA" w:rsidRDefault="008524BF">
      <w:pPr>
        <w:pStyle w:val="ListParagraph"/>
        <w:numPr>
          <w:ilvl w:val="1"/>
          <w:numId w:val="1"/>
        </w:numPr>
        <w:tabs>
          <w:tab w:val="left" w:pos="820"/>
        </w:tabs>
        <w:spacing w:before="114"/>
      </w:pPr>
      <w:r>
        <w:t>Appeal: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Director’s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14:paraId="59B1FC90" w14:textId="77777777" w:rsidR="00B554BA" w:rsidRDefault="00B554BA">
      <w:pPr>
        <w:pStyle w:val="BodyText"/>
        <w:ind w:left="0"/>
      </w:pPr>
    </w:p>
    <w:p w14:paraId="1C331773" w14:textId="77777777" w:rsidR="00B554BA" w:rsidRDefault="00B554BA">
      <w:pPr>
        <w:pStyle w:val="BodyText"/>
        <w:spacing w:before="1"/>
        <w:ind w:left="0"/>
      </w:pPr>
    </w:p>
    <w:p w14:paraId="6F176945" w14:textId="6A773A0F" w:rsidR="00B554BA" w:rsidRDefault="008524BF">
      <w:pPr>
        <w:pStyle w:val="BodyText"/>
        <w:ind w:left="0" w:right="98"/>
        <w:jc w:val="right"/>
      </w:pPr>
      <w:r>
        <w:rPr>
          <w:spacing w:val="-2"/>
        </w:rPr>
        <w:t>4</w:t>
      </w:r>
      <w:r>
        <w:rPr>
          <w:spacing w:val="-2"/>
        </w:rPr>
        <w:t>-10</w:t>
      </w:r>
      <w:r>
        <w:rPr>
          <w:spacing w:val="-2"/>
        </w:rPr>
        <w:t>-</w:t>
      </w:r>
      <w:r>
        <w:rPr>
          <w:spacing w:val="-4"/>
        </w:rPr>
        <w:t>2025</w:t>
      </w:r>
    </w:p>
    <w:sectPr w:rsidR="00B554BA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A88"/>
    <w:multiLevelType w:val="hybridMultilevel"/>
    <w:tmpl w:val="EF0AF096"/>
    <w:lvl w:ilvl="0" w:tplc="2C74CDD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D401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9C9BE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2AC6D5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4B14AF7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FD6A52B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E46EDC2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8AA8B684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8A16D3B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76672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4BA"/>
    <w:rsid w:val="007056FE"/>
    <w:rsid w:val="008524BF"/>
    <w:rsid w:val="00B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2AE4"/>
  <w15:docId w15:val="{68D601A9-6A94-4D32-A2EA-B919C639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before="73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1990</Characters>
  <Application>Microsoft Office Word</Application>
  <DocSecurity>0</DocSecurity>
  <Lines>16</Lines>
  <Paragraphs>4</Paragraphs>
  <ScaleCrop>false</ScaleCrop>
  <Company>Kansas State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Hohenbary</dc:creator>
  <cp:lastModifiedBy>James Hohenbary</cp:lastModifiedBy>
  <cp:revision>2</cp:revision>
  <dcterms:created xsi:type="dcterms:W3CDTF">2025-04-10T15:48:00Z</dcterms:created>
  <dcterms:modified xsi:type="dcterms:W3CDTF">2025-04-10T15:58:00Z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2013</vt:lpwstr>
  </property>
</Properties>
</file>