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DB143" w14:textId="77777777" w:rsidR="00F23C3D" w:rsidRPr="00A825FF" w:rsidRDefault="00F23C3D" w:rsidP="008C1934">
      <w:pPr>
        <w:tabs>
          <w:tab w:val="center" w:pos="4680"/>
        </w:tabs>
        <w:suppressAutoHyphens/>
        <w:jc w:val="center"/>
        <w:rPr>
          <w:rFonts w:ascii="Times New Roman" w:hAnsi="Times New Roman"/>
          <w:spacing w:val="-2"/>
          <w:sz w:val="22"/>
        </w:rPr>
      </w:pPr>
      <w:r w:rsidRPr="00A825FF">
        <w:rPr>
          <w:rFonts w:ascii="Times New Roman" w:hAnsi="Times New Roman"/>
          <w:b/>
          <w:spacing w:val="-2"/>
        </w:rPr>
        <w:t>MEMORANDUM OF AGREEMENT</w:t>
      </w:r>
    </w:p>
    <w:p w14:paraId="29963D65" w14:textId="77777777" w:rsidR="00F23C3D" w:rsidRPr="00A825FF" w:rsidRDefault="00F23C3D">
      <w:pPr>
        <w:tabs>
          <w:tab w:val="left" w:pos="-720"/>
        </w:tabs>
        <w:suppressAutoHyphens/>
        <w:jc w:val="both"/>
        <w:rPr>
          <w:rFonts w:ascii="Times New Roman" w:hAnsi="Times New Roman"/>
          <w:spacing w:val="-2"/>
          <w:sz w:val="22"/>
        </w:rPr>
      </w:pPr>
    </w:p>
    <w:p w14:paraId="03BE0E75" w14:textId="77777777" w:rsidR="00F23C3D" w:rsidRPr="00A825FF" w:rsidRDefault="00F23C3D">
      <w:pPr>
        <w:tabs>
          <w:tab w:val="left" w:pos="-720"/>
        </w:tabs>
        <w:suppressAutoHyphens/>
        <w:jc w:val="both"/>
        <w:rPr>
          <w:rFonts w:ascii="Times New Roman" w:hAnsi="Times New Roman"/>
          <w:spacing w:val="-2"/>
          <w:sz w:val="22"/>
        </w:rPr>
      </w:pPr>
    </w:p>
    <w:p w14:paraId="2D3D4BE9" w14:textId="77777777" w:rsidR="00F23C3D" w:rsidRPr="00A825FF" w:rsidRDefault="00F23C3D">
      <w:pPr>
        <w:tabs>
          <w:tab w:val="left" w:pos="-720"/>
        </w:tabs>
        <w:suppressAutoHyphens/>
        <w:jc w:val="both"/>
        <w:rPr>
          <w:rFonts w:ascii="Times New Roman" w:hAnsi="Times New Roman"/>
          <w:spacing w:val="-2"/>
          <w:sz w:val="22"/>
        </w:rPr>
      </w:pPr>
    </w:p>
    <w:p w14:paraId="23960655" w14:textId="77777777" w:rsidR="00F23C3D" w:rsidRPr="00A825FF" w:rsidRDefault="00F23C3D">
      <w:pPr>
        <w:tabs>
          <w:tab w:val="left" w:pos="-720"/>
        </w:tabs>
        <w:suppressAutoHyphens/>
        <w:jc w:val="both"/>
        <w:rPr>
          <w:rFonts w:ascii="Times New Roman" w:hAnsi="Times New Roman"/>
          <w:spacing w:val="-2"/>
          <w:sz w:val="22"/>
        </w:rPr>
      </w:pPr>
      <w:r w:rsidRPr="00A825FF">
        <w:rPr>
          <w:rFonts w:ascii="Times New Roman" w:hAnsi="Times New Roman"/>
          <w:spacing w:val="-2"/>
          <w:sz w:val="22"/>
        </w:rPr>
        <w:t>This AGREEMENT is entered into this (</w:t>
      </w:r>
      <w:r w:rsidRPr="00666A95">
        <w:rPr>
          <w:rFonts w:ascii="Times New Roman" w:hAnsi="Times New Roman"/>
          <w:spacing w:val="-2"/>
          <w:sz w:val="22"/>
          <w:highlight w:val="yellow"/>
        </w:rPr>
        <w:t>Day, Month &amp; Year</w:t>
      </w:r>
      <w:r w:rsidRPr="00A825FF">
        <w:rPr>
          <w:rFonts w:ascii="Times New Roman" w:hAnsi="Times New Roman"/>
          <w:spacing w:val="-2"/>
          <w:sz w:val="22"/>
        </w:rPr>
        <w:t>) by and between (</w:t>
      </w:r>
      <w:r w:rsidRPr="00666A95">
        <w:rPr>
          <w:rFonts w:ascii="Times New Roman" w:hAnsi="Times New Roman"/>
          <w:spacing w:val="-2"/>
          <w:sz w:val="22"/>
          <w:highlight w:val="yellow"/>
        </w:rPr>
        <w:t>Name and Complete Address of Sponsor</w:t>
      </w:r>
      <w:r w:rsidRPr="00A825FF">
        <w:rPr>
          <w:rFonts w:ascii="Times New Roman" w:hAnsi="Times New Roman"/>
          <w:spacing w:val="-2"/>
          <w:sz w:val="22"/>
        </w:rPr>
        <w:t xml:space="preserve">) (hereinafter referred to as "Sponsor") and Kansas State University, </w:t>
      </w:r>
      <w:r w:rsidR="00E50442" w:rsidRPr="00E50442">
        <w:rPr>
          <w:rFonts w:ascii="Times New Roman" w:hAnsi="Times New Roman"/>
          <w:spacing w:val="-2"/>
          <w:sz w:val="22"/>
        </w:rPr>
        <w:t>1601 Vattier Street, 103 Fairchild Hall, Manhattan, Kansas 66506-</w:t>
      </w:r>
      <w:r w:rsidR="007944F8">
        <w:rPr>
          <w:rFonts w:ascii="Times New Roman" w:hAnsi="Times New Roman"/>
          <w:spacing w:val="-2"/>
          <w:sz w:val="22"/>
        </w:rPr>
        <w:t>250</w:t>
      </w:r>
      <w:r w:rsidR="0063799F">
        <w:rPr>
          <w:rFonts w:ascii="Times New Roman" w:hAnsi="Times New Roman"/>
          <w:spacing w:val="-2"/>
          <w:sz w:val="22"/>
        </w:rPr>
        <w:t>4</w:t>
      </w:r>
      <w:r w:rsidR="00E50442" w:rsidRPr="00E50442" w:rsidDel="00E50442">
        <w:rPr>
          <w:rFonts w:ascii="Times New Roman" w:hAnsi="Times New Roman"/>
          <w:spacing w:val="-2"/>
          <w:sz w:val="22"/>
        </w:rPr>
        <w:t xml:space="preserve"> </w:t>
      </w:r>
      <w:r w:rsidRPr="00A825FF">
        <w:rPr>
          <w:rFonts w:ascii="Times New Roman" w:hAnsi="Times New Roman"/>
          <w:spacing w:val="-2"/>
          <w:sz w:val="22"/>
        </w:rPr>
        <w:t xml:space="preserve">(hereinafter referred to as the "University"). Work will be performed at </w:t>
      </w:r>
      <w:smartTag w:uri="urn:schemas-microsoft-com:office:smarttags" w:element="place">
        <w:smartTag w:uri="urn:schemas-microsoft-com:office:smarttags" w:element="PlaceName">
          <w:r w:rsidRPr="00A825FF">
            <w:rPr>
              <w:rFonts w:ascii="Times New Roman" w:hAnsi="Times New Roman"/>
              <w:spacing w:val="-2"/>
              <w:sz w:val="22"/>
            </w:rPr>
            <w:t>Kansas</w:t>
          </w:r>
        </w:smartTag>
        <w:r w:rsidRPr="00A825FF">
          <w:rPr>
            <w:rFonts w:ascii="Times New Roman" w:hAnsi="Times New Roman"/>
            <w:spacing w:val="-2"/>
            <w:sz w:val="22"/>
          </w:rPr>
          <w:t xml:space="preserve"> </w:t>
        </w:r>
        <w:smartTag w:uri="urn:schemas-microsoft-com:office:smarttags" w:element="PlaceType">
          <w:r w:rsidRPr="00A825FF">
            <w:rPr>
              <w:rFonts w:ascii="Times New Roman" w:hAnsi="Times New Roman"/>
              <w:spacing w:val="-2"/>
              <w:sz w:val="22"/>
            </w:rPr>
            <w:t>State</w:t>
          </w:r>
        </w:smartTag>
        <w:r w:rsidRPr="00A825FF">
          <w:rPr>
            <w:rFonts w:ascii="Times New Roman" w:hAnsi="Times New Roman"/>
            <w:spacing w:val="-2"/>
            <w:sz w:val="22"/>
          </w:rPr>
          <w:t xml:space="preserve"> </w:t>
        </w:r>
        <w:smartTag w:uri="urn:schemas-microsoft-com:office:smarttags" w:element="PlaceType">
          <w:r w:rsidRPr="00A825FF">
            <w:rPr>
              <w:rFonts w:ascii="Times New Roman" w:hAnsi="Times New Roman"/>
              <w:spacing w:val="-2"/>
              <w:sz w:val="22"/>
            </w:rPr>
            <w:t>University</w:t>
          </w:r>
        </w:smartTag>
      </w:smartTag>
      <w:r w:rsidRPr="00A825FF">
        <w:rPr>
          <w:rFonts w:ascii="Times New Roman" w:hAnsi="Times New Roman"/>
          <w:spacing w:val="-2"/>
          <w:sz w:val="22"/>
        </w:rPr>
        <w:t xml:space="preserve"> in the Department of </w:t>
      </w:r>
      <w:r w:rsidRPr="00666A95">
        <w:rPr>
          <w:rFonts w:ascii="Times New Roman" w:hAnsi="Times New Roman"/>
          <w:spacing w:val="-2"/>
          <w:sz w:val="22"/>
          <w:highlight w:val="yellow"/>
        </w:rPr>
        <w:t>(Dept. Name</w:t>
      </w:r>
      <w:r w:rsidRPr="00A825FF">
        <w:rPr>
          <w:rFonts w:ascii="Times New Roman" w:hAnsi="Times New Roman"/>
          <w:spacing w:val="-2"/>
          <w:sz w:val="22"/>
        </w:rPr>
        <w:t>).</w:t>
      </w:r>
    </w:p>
    <w:p w14:paraId="4D7DB8CE" w14:textId="77777777" w:rsidR="00F23C3D" w:rsidRPr="00A825FF" w:rsidRDefault="00F23C3D">
      <w:pPr>
        <w:tabs>
          <w:tab w:val="left" w:pos="-720"/>
        </w:tabs>
        <w:suppressAutoHyphens/>
        <w:jc w:val="both"/>
        <w:rPr>
          <w:rFonts w:ascii="Times New Roman" w:hAnsi="Times New Roman"/>
          <w:spacing w:val="-2"/>
          <w:sz w:val="22"/>
        </w:rPr>
      </w:pPr>
    </w:p>
    <w:p w14:paraId="6B278D13" w14:textId="77777777" w:rsidR="00F23C3D" w:rsidRPr="00A825FF" w:rsidRDefault="00F23C3D">
      <w:pPr>
        <w:tabs>
          <w:tab w:val="left" w:pos="-720"/>
        </w:tabs>
        <w:suppressAutoHyphens/>
        <w:jc w:val="both"/>
        <w:rPr>
          <w:rFonts w:ascii="Times New Roman" w:hAnsi="Times New Roman"/>
          <w:spacing w:val="-2"/>
          <w:sz w:val="22"/>
        </w:rPr>
      </w:pPr>
      <w:r w:rsidRPr="00A825FF">
        <w:rPr>
          <w:rFonts w:ascii="Times New Roman" w:hAnsi="Times New Roman"/>
          <w:spacing w:val="-2"/>
          <w:sz w:val="22"/>
        </w:rPr>
        <w:t>WHEREAS, the project contemplated by this Agreement is of mutual interest and benefit to University and to Sponsor and will further instructional and research project objectives of University in a manner consistent with its status as a non-profit, tax-exempt educational institution.</w:t>
      </w:r>
    </w:p>
    <w:p w14:paraId="675C14BA" w14:textId="77777777" w:rsidR="00F23C3D" w:rsidRPr="00A825FF" w:rsidRDefault="00F23C3D">
      <w:pPr>
        <w:tabs>
          <w:tab w:val="left" w:pos="-720"/>
        </w:tabs>
        <w:suppressAutoHyphens/>
        <w:jc w:val="both"/>
        <w:rPr>
          <w:rFonts w:ascii="Times New Roman" w:hAnsi="Times New Roman"/>
          <w:spacing w:val="-2"/>
          <w:sz w:val="22"/>
        </w:rPr>
      </w:pPr>
    </w:p>
    <w:p w14:paraId="5294031A" w14:textId="77777777" w:rsidR="00F23C3D" w:rsidRPr="00A825FF" w:rsidRDefault="00F23C3D">
      <w:pPr>
        <w:tabs>
          <w:tab w:val="left" w:pos="-720"/>
        </w:tabs>
        <w:suppressAutoHyphens/>
        <w:jc w:val="both"/>
        <w:rPr>
          <w:rFonts w:ascii="Times New Roman" w:hAnsi="Times New Roman"/>
          <w:spacing w:val="-2"/>
          <w:sz w:val="22"/>
        </w:rPr>
      </w:pPr>
      <w:r w:rsidRPr="00A825FF">
        <w:rPr>
          <w:rFonts w:ascii="Times New Roman" w:hAnsi="Times New Roman"/>
          <w:spacing w:val="-2"/>
          <w:sz w:val="22"/>
        </w:rPr>
        <w:t>NOW, THEREFORE, the parties hereto agree as follows:</w:t>
      </w:r>
    </w:p>
    <w:p w14:paraId="1347ECFE" w14:textId="77777777" w:rsidR="00F23C3D" w:rsidRPr="00A825FF" w:rsidRDefault="00F23C3D">
      <w:pPr>
        <w:tabs>
          <w:tab w:val="left" w:pos="-720"/>
        </w:tabs>
        <w:suppressAutoHyphens/>
        <w:jc w:val="both"/>
        <w:rPr>
          <w:rFonts w:ascii="Times New Roman" w:hAnsi="Times New Roman"/>
          <w:spacing w:val="-2"/>
          <w:sz w:val="22"/>
        </w:rPr>
      </w:pPr>
    </w:p>
    <w:p w14:paraId="495B7901"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1.</w:t>
      </w:r>
      <w:r w:rsidRPr="00A825FF">
        <w:rPr>
          <w:rFonts w:ascii="Times New Roman" w:hAnsi="Times New Roman"/>
          <w:spacing w:val="-2"/>
          <w:sz w:val="22"/>
        </w:rPr>
        <w:tab/>
        <w:t>STATEMENT OF WORK.  The University agrees to use its best efforts to perform the project as described in Appendix A hereof.</w:t>
      </w:r>
    </w:p>
    <w:p w14:paraId="553E060F" w14:textId="77777777" w:rsidR="00F23C3D" w:rsidRPr="00A825FF" w:rsidRDefault="00F23C3D">
      <w:pPr>
        <w:tabs>
          <w:tab w:val="left" w:pos="-720"/>
        </w:tabs>
        <w:suppressAutoHyphens/>
        <w:jc w:val="both"/>
        <w:rPr>
          <w:rFonts w:ascii="Times New Roman" w:hAnsi="Times New Roman"/>
          <w:spacing w:val="-2"/>
          <w:sz w:val="22"/>
        </w:rPr>
      </w:pPr>
    </w:p>
    <w:p w14:paraId="477B6077"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2.</w:t>
      </w:r>
      <w:r w:rsidRPr="00A825FF">
        <w:rPr>
          <w:rFonts w:ascii="Times New Roman" w:hAnsi="Times New Roman"/>
          <w:spacing w:val="-2"/>
          <w:sz w:val="22"/>
        </w:rPr>
        <w:tab/>
        <w:t>PRINCIPAL INVESTIGATOR/PROJECT DIRECTOR.  The project will be directed by (PI/PD Name). If, for any reason, (s)he is unable to continue to serve as principal investigator/project director and a mutually acceptable successor is not available, University and/or Sponsor shall have the option to terminate said program in accordance with Clause 1</w:t>
      </w:r>
      <w:r w:rsidR="004A54C0">
        <w:rPr>
          <w:rFonts w:ascii="Times New Roman" w:hAnsi="Times New Roman"/>
          <w:spacing w:val="-2"/>
          <w:sz w:val="22"/>
        </w:rPr>
        <w:t>6</w:t>
      </w:r>
      <w:r w:rsidRPr="00A825FF">
        <w:rPr>
          <w:rFonts w:ascii="Times New Roman" w:hAnsi="Times New Roman"/>
          <w:spacing w:val="-2"/>
          <w:sz w:val="22"/>
        </w:rPr>
        <w:t xml:space="preserve"> - TERMINATION.</w:t>
      </w:r>
    </w:p>
    <w:p w14:paraId="63308819"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p>
    <w:p w14:paraId="57E2233D"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3.</w:t>
      </w:r>
      <w:r w:rsidRPr="00A825FF">
        <w:rPr>
          <w:rFonts w:ascii="Times New Roman" w:hAnsi="Times New Roman"/>
          <w:spacing w:val="-2"/>
          <w:sz w:val="22"/>
        </w:rPr>
        <w:tab/>
        <w:t>PERIOD OF PERFORMANCE.  The project shall be conducted during the period of (Start Date and End Date) and will be subject to renewal only by mutual agreement of the parties.</w:t>
      </w:r>
    </w:p>
    <w:p w14:paraId="196EB42D" w14:textId="77777777" w:rsidR="00F23C3D" w:rsidRPr="00A825FF" w:rsidRDefault="00F23C3D">
      <w:pPr>
        <w:tabs>
          <w:tab w:val="left" w:pos="-720"/>
        </w:tabs>
        <w:suppressAutoHyphens/>
        <w:jc w:val="both"/>
        <w:rPr>
          <w:rFonts w:ascii="Times New Roman" w:hAnsi="Times New Roman"/>
          <w:spacing w:val="-2"/>
          <w:sz w:val="22"/>
        </w:rPr>
      </w:pPr>
    </w:p>
    <w:p w14:paraId="4702F418"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4.</w:t>
      </w:r>
      <w:r w:rsidRPr="00A825FF">
        <w:rPr>
          <w:rFonts w:ascii="Times New Roman" w:hAnsi="Times New Roman"/>
          <w:spacing w:val="-2"/>
          <w:sz w:val="22"/>
        </w:rPr>
        <w:tab/>
        <w:t xml:space="preserve">PROJECT COSTS AND PAYMENT.  In consideration of the foregoing, Sponsor will pay University for costs incurred in the performance of the project, without an itemized accounting. Payment shall not exceed the total estimated cost of </w:t>
      </w:r>
      <w:r w:rsidR="003B1BA3" w:rsidRPr="00A825FF">
        <w:rPr>
          <w:rFonts w:ascii="Times New Roman" w:hAnsi="Times New Roman"/>
          <w:spacing w:val="-2"/>
          <w:sz w:val="22"/>
        </w:rPr>
        <w:t>$(</w:t>
      </w:r>
      <w:r w:rsidR="003B1BA3" w:rsidRPr="007F2119">
        <w:rPr>
          <w:rFonts w:ascii="Times New Roman" w:hAnsi="Times New Roman"/>
          <w:spacing w:val="-2"/>
          <w:sz w:val="22"/>
          <w:highlight w:val="yellow"/>
        </w:rPr>
        <w:t>Enter Am</w:t>
      </w:r>
      <w:r w:rsidR="003B1BA3" w:rsidRPr="00A825FF">
        <w:rPr>
          <w:rFonts w:ascii="Times New Roman" w:hAnsi="Times New Roman"/>
          <w:spacing w:val="-2"/>
          <w:sz w:val="22"/>
        </w:rPr>
        <w:t>ount) USD</w:t>
      </w:r>
      <w:r w:rsidRPr="00A825FF">
        <w:rPr>
          <w:rFonts w:ascii="Times New Roman" w:hAnsi="Times New Roman"/>
          <w:spacing w:val="-2"/>
          <w:sz w:val="22"/>
        </w:rPr>
        <w:t>. Sponsor shall make payment (within thirty (30) days of the receipt of an invoice from University) or (shall pay $</w:t>
      </w:r>
      <w:r w:rsidRPr="007F2119">
        <w:rPr>
          <w:rFonts w:ascii="Times New Roman" w:hAnsi="Times New Roman"/>
          <w:spacing w:val="-2"/>
          <w:sz w:val="22"/>
          <w:highlight w:val="yellow"/>
        </w:rPr>
        <w:t>######</w:t>
      </w:r>
      <w:r w:rsidRPr="00A825FF">
        <w:rPr>
          <w:rFonts w:ascii="Times New Roman" w:hAnsi="Times New Roman"/>
          <w:spacing w:val="-2"/>
          <w:sz w:val="22"/>
        </w:rPr>
        <w:t xml:space="preserve"> </w:t>
      </w:r>
      <w:r w:rsidR="003B1BA3" w:rsidRPr="00A825FF">
        <w:rPr>
          <w:rFonts w:ascii="Times New Roman" w:hAnsi="Times New Roman"/>
          <w:spacing w:val="-2"/>
          <w:sz w:val="22"/>
        </w:rPr>
        <w:t xml:space="preserve">USD </w:t>
      </w:r>
      <w:r w:rsidRPr="00A825FF">
        <w:rPr>
          <w:rFonts w:ascii="Times New Roman" w:hAnsi="Times New Roman"/>
          <w:spacing w:val="-2"/>
          <w:sz w:val="22"/>
        </w:rPr>
        <w:t xml:space="preserve">upon the full execution of this </w:t>
      </w:r>
      <w:r w:rsidR="008A48A8" w:rsidRPr="00A825FF">
        <w:rPr>
          <w:rFonts w:ascii="Times New Roman" w:hAnsi="Times New Roman"/>
          <w:spacing w:val="-2"/>
          <w:sz w:val="22"/>
        </w:rPr>
        <w:t>A</w:t>
      </w:r>
      <w:r w:rsidRPr="00A825FF">
        <w:rPr>
          <w:rFonts w:ascii="Times New Roman" w:hAnsi="Times New Roman"/>
          <w:spacing w:val="-2"/>
          <w:sz w:val="22"/>
        </w:rPr>
        <w:t>greement and $</w:t>
      </w:r>
      <w:r w:rsidRPr="007F2119">
        <w:rPr>
          <w:rFonts w:ascii="Times New Roman" w:hAnsi="Times New Roman"/>
          <w:spacing w:val="-2"/>
          <w:sz w:val="22"/>
          <w:highlight w:val="yellow"/>
        </w:rPr>
        <w:t>#######</w:t>
      </w:r>
      <w:r w:rsidRPr="00A825FF">
        <w:rPr>
          <w:rFonts w:ascii="Times New Roman" w:hAnsi="Times New Roman"/>
          <w:spacing w:val="-2"/>
          <w:sz w:val="22"/>
        </w:rPr>
        <w:t xml:space="preserve"> </w:t>
      </w:r>
      <w:r w:rsidR="003B1BA3" w:rsidRPr="00A825FF">
        <w:rPr>
          <w:rFonts w:ascii="Times New Roman" w:hAnsi="Times New Roman"/>
          <w:spacing w:val="-2"/>
          <w:sz w:val="22"/>
        </w:rPr>
        <w:t xml:space="preserve">USD </w:t>
      </w:r>
      <w:r w:rsidRPr="00A825FF">
        <w:rPr>
          <w:rFonts w:ascii="Times New Roman" w:hAnsi="Times New Roman"/>
          <w:spacing w:val="-2"/>
          <w:sz w:val="22"/>
        </w:rPr>
        <w:t>on or about [</w:t>
      </w:r>
      <w:r w:rsidRPr="007F2119">
        <w:rPr>
          <w:rFonts w:ascii="Times New Roman" w:hAnsi="Times New Roman"/>
          <w:spacing w:val="-2"/>
          <w:sz w:val="22"/>
          <w:highlight w:val="yellow"/>
        </w:rPr>
        <w:t>date</w:t>
      </w:r>
      <w:r w:rsidRPr="00A825FF">
        <w:rPr>
          <w:rFonts w:ascii="Times New Roman" w:hAnsi="Times New Roman"/>
          <w:spacing w:val="-2"/>
          <w:sz w:val="22"/>
        </w:rPr>
        <w:t>]).</w:t>
      </w:r>
      <w:r w:rsidR="00FD0886" w:rsidRPr="00A825FF">
        <w:rPr>
          <w:rFonts w:ascii="Times New Roman" w:hAnsi="Times New Roman"/>
          <w:spacing w:val="-2"/>
          <w:sz w:val="22"/>
        </w:rPr>
        <w:t xml:space="preserve"> University will email invoices in PDF format to (</w:t>
      </w:r>
      <w:r w:rsidR="001828DE" w:rsidRPr="00666A95">
        <w:rPr>
          <w:rFonts w:ascii="Times New Roman" w:hAnsi="Times New Roman"/>
          <w:spacing w:val="-2"/>
          <w:sz w:val="22"/>
          <w:highlight w:val="yellow"/>
        </w:rPr>
        <w:t xml:space="preserve">Insert Sponsor contact person for receiving invoices and </w:t>
      </w:r>
      <w:r w:rsidR="00003FD1" w:rsidRPr="00666A95">
        <w:rPr>
          <w:rFonts w:ascii="Times New Roman" w:hAnsi="Times New Roman"/>
          <w:spacing w:val="-2"/>
          <w:sz w:val="22"/>
          <w:highlight w:val="yellow"/>
        </w:rPr>
        <w:t>his/her</w:t>
      </w:r>
      <w:r w:rsidR="001828DE" w:rsidRPr="00666A95">
        <w:rPr>
          <w:rFonts w:ascii="Times New Roman" w:hAnsi="Times New Roman"/>
          <w:spacing w:val="-2"/>
          <w:sz w:val="22"/>
          <w:highlight w:val="yellow"/>
        </w:rPr>
        <w:t xml:space="preserve"> email address</w:t>
      </w:r>
      <w:r w:rsidR="00FD0886" w:rsidRPr="00666A95">
        <w:rPr>
          <w:rFonts w:ascii="Times New Roman" w:hAnsi="Times New Roman"/>
          <w:spacing w:val="-2"/>
          <w:sz w:val="22"/>
          <w:highlight w:val="yellow"/>
        </w:rPr>
        <w:t>)</w:t>
      </w:r>
      <w:r w:rsidR="00FD0886" w:rsidRPr="00A825FF">
        <w:rPr>
          <w:rFonts w:ascii="Times New Roman" w:hAnsi="Times New Roman"/>
          <w:spacing w:val="-2"/>
          <w:sz w:val="22"/>
        </w:rPr>
        <w:t>.</w:t>
      </w:r>
    </w:p>
    <w:p w14:paraId="575B1D13" w14:textId="77777777" w:rsidR="00F23C3D" w:rsidRPr="00A825FF" w:rsidRDefault="00F23C3D">
      <w:pPr>
        <w:tabs>
          <w:tab w:val="left" w:pos="-720"/>
        </w:tabs>
        <w:suppressAutoHyphens/>
        <w:jc w:val="both"/>
        <w:rPr>
          <w:rFonts w:ascii="Times New Roman" w:hAnsi="Times New Roman"/>
          <w:spacing w:val="-2"/>
          <w:sz w:val="22"/>
        </w:rPr>
      </w:pPr>
    </w:p>
    <w:p w14:paraId="5D77525E"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5.</w:t>
      </w:r>
      <w:r w:rsidRPr="00A825FF">
        <w:rPr>
          <w:rFonts w:ascii="Times New Roman" w:hAnsi="Times New Roman"/>
          <w:spacing w:val="-2"/>
          <w:sz w:val="22"/>
        </w:rPr>
        <w:tab/>
        <w:t>REPORTS</w:t>
      </w:r>
      <w:r w:rsidR="00FD0886" w:rsidRPr="00A825FF">
        <w:rPr>
          <w:rFonts w:ascii="Times New Roman" w:hAnsi="Times New Roman"/>
          <w:spacing w:val="-2"/>
          <w:sz w:val="22"/>
        </w:rPr>
        <w:t>/DELIVERABLES</w:t>
      </w:r>
      <w:r w:rsidRPr="00A825FF">
        <w:rPr>
          <w:rFonts w:ascii="Times New Roman" w:hAnsi="Times New Roman"/>
          <w:spacing w:val="-2"/>
          <w:sz w:val="22"/>
        </w:rPr>
        <w:t xml:space="preserve">.  Brief progress reports of the project will be made periodically by University to Sponsor and a final report will be rendered on completion of the project. </w:t>
      </w:r>
      <w:r w:rsidR="00FD0886" w:rsidRPr="00A825FF">
        <w:rPr>
          <w:rFonts w:ascii="Times New Roman" w:hAnsi="Times New Roman"/>
          <w:spacing w:val="-2"/>
          <w:sz w:val="22"/>
        </w:rPr>
        <w:t>“Deliverables” mean the report(s) submitted to Sponsor by University which contain</w:t>
      </w:r>
      <w:r w:rsidR="008C1934">
        <w:rPr>
          <w:rFonts w:ascii="Times New Roman" w:hAnsi="Times New Roman"/>
          <w:spacing w:val="-2"/>
          <w:sz w:val="22"/>
        </w:rPr>
        <w:t xml:space="preserve"> a summary of</w:t>
      </w:r>
      <w:r w:rsidR="00FD0886" w:rsidRPr="00A825FF">
        <w:rPr>
          <w:rFonts w:ascii="Times New Roman" w:hAnsi="Times New Roman"/>
          <w:spacing w:val="-2"/>
          <w:sz w:val="22"/>
        </w:rPr>
        <w:t xml:space="preserve"> the result</w:t>
      </w:r>
      <w:r w:rsidR="008C1934">
        <w:rPr>
          <w:rFonts w:ascii="Times New Roman" w:hAnsi="Times New Roman"/>
          <w:spacing w:val="-2"/>
          <w:sz w:val="22"/>
        </w:rPr>
        <w:t>s</w:t>
      </w:r>
      <w:r w:rsidR="00FD0886" w:rsidRPr="00A825FF">
        <w:rPr>
          <w:rFonts w:ascii="Times New Roman" w:hAnsi="Times New Roman"/>
          <w:spacing w:val="-2"/>
          <w:sz w:val="22"/>
        </w:rPr>
        <w:t xml:space="preserve"> generated from the project evaluation </w:t>
      </w:r>
      <w:r w:rsidR="00FD0886" w:rsidRPr="00A825FF">
        <w:rPr>
          <w:rFonts w:ascii="Times New Roman" w:hAnsi="Times New Roman"/>
          <w:spacing w:val="-2"/>
          <w:sz w:val="22"/>
          <w:highlight w:val="yellow"/>
        </w:rPr>
        <w:t xml:space="preserve">– NOTE: </w:t>
      </w:r>
      <w:r w:rsidR="00003FD1" w:rsidRPr="00A825FF">
        <w:rPr>
          <w:rFonts w:ascii="Times New Roman" w:hAnsi="Times New Roman"/>
          <w:spacing w:val="-2"/>
          <w:sz w:val="22"/>
          <w:highlight w:val="yellow"/>
        </w:rPr>
        <w:t>Confirm this statement with the PI(s) and coordinate it with Appendix A as needed</w:t>
      </w:r>
      <w:r w:rsidR="00FD0886" w:rsidRPr="00A825FF">
        <w:rPr>
          <w:rFonts w:ascii="Times New Roman" w:hAnsi="Times New Roman"/>
          <w:spacing w:val="-2"/>
          <w:sz w:val="22"/>
          <w:highlight w:val="yellow"/>
        </w:rPr>
        <w:t>.</w:t>
      </w:r>
      <w:r w:rsidR="00FD0886" w:rsidRPr="00A825FF">
        <w:rPr>
          <w:rFonts w:ascii="Times New Roman" w:hAnsi="Times New Roman"/>
          <w:spacing w:val="-2"/>
          <w:sz w:val="22"/>
        </w:rPr>
        <w:t xml:space="preserve"> The parties agree that Sponsor owns any such Deliverables provided in accordance with this Agreement and Appendix A and thus may use such for any purpose without any further remuneration to University. Notwithstanding the foregoing, the parties understand and agree that University retains the right to (a) utilize the Deliverables for its academic, educational and research purposes, subject to the confidentiality provisions outlined herein, and (b) publish project results as permitted per Clause 12 – CONFIDENTIALITY/PUBLICATIONS. </w:t>
      </w:r>
      <w:r w:rsidRPr="00A825FF">
        <w:rPr>
          <w:rFonts w:ascii="Times New Roman" w:hAnsi="Times New Roman"/>
          <w:spacing w:val="-2"/>
          <w:sz w:val="22"/>
        </w:rPr>
        <w:t>During the term of this Agreement, representatives of University will consult and/or meet with representatives of Sponsor to discuss progress and results, as well as on going plans of the project and University will provide project information to Sponsor as reasonably requested.</w:t>
      </w:r>
    </w:p>
    <w:p w14:paraId="459FD2A4" w14:textId="77777777" w:rsidR="00F23C3D" w:rsidRPr="00A825FF" w:rsidRDefault="00F23C3D">
      <w:pPr>
        <w:tabs>
          <w:tab w:val="left" w:pos="-720"/>
        </w:tabs>
        <w:suppressAutoHyphens/>
        <w:jc w:val="both"/>
        <w:rPr>
          <w:rFonts w:ascii="Times New Roman" w:hAnsi="Times New Roman"/>
          <w:spacing w:val="-2"/>
          <w:sz w:val="22"/>
        </w:rPr>
      </w:pPr>
    </w:p>
    <w:p w14:paraId="1F60A609"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6.</w:t>
      </w:r>
      <w:r w:rsidRPr="00A825FF">
        <w:rPr>
          <w:rFonts w:ascii="Times New Roman" w:hAnsi="Times New Roman"/>
          <w:spacing w:val="-2"/>
          <w:sz w:val="22"/>
        </w:rPr>
        <w:tab/>
        <w:t>FACILITIES.  The University will provide the utilities and office, laboratory and field space needed for the project.</w:t>
      </w:r>
    </w:p>
    <w:p w14:paraId="59CE738C" w14:textId="77777777" w:rsidR="00F23C3D" w:rsidRPr="00A825FF" w:rsidRDefault="00F23C3D">
      <w:pPr>
        <w:tabs>
          <w:tab w:val="left" w:pos="-720"/>
        </w:tabs>
        <w:suppressAutoHyphens/>
        <w:jc w:val="both"/>
        <w:rPr>
          <w:rFonts w:ascii="Times New Roman" w:hAnsi="Times New Roman"/>
          <w:spacing w:val="-2"/>
          <w:sz w:val="22"/>
        </w:rPr>
      </w:pPr>
    </w:p>
    <w:p w14:paraId="60339840"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lastRenderedPageBreak/>
        <w:t>7.</w:t>
      </w:r>
      <w:r w:rsidRPr="00A825FF">
        <w:rPr>
          <w:rFonts w:ascii="Times New Roman" w:hAnsi="Times New Roman"/>
          <w:spacing w:val="-2"/>
          <w:sz w:val="22"/>
        </w:rPr>
        <w:tab/>
        <w:t>PROPERTY.  All equipment detailed in the project budget and purchased from this fund shall be the property of the University.</w:t>
      </w:r>
    </w:p>
    <w:p w14:paraId="3664B9A6" w14:textId="77777777" w:rsidR="00F23C3D" w:rsidRPr="00A825FF" w:rsidRDefault="00F23C3D">
      <w:pPr>
        <w:tabs>
          <w:tab w:val="left" w:pos="-720"/>
        </w:tabs>
        <w:suppressAutoHyphens/>
        <w:jc w:val="both"/>
        <w:rPr>
          <w:rFonts w:ascii="Times New Roman" w:hAnsi="Times New Roman"/>
          <w:spacing w:val="-2"/>
          <w:sz w:val="22"/>
        </w:rPr>
      </w:pPr>
    </w:p>
    <w:p w14:paraId="5132EC72"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8.</w:t>
      </w:r>
      <w:r w:rsidRPr="00A825FF">
        <w:rPr>
          <w:rFonts w:ascii="Times New Roman" w:hAnsi="Times New Roman"/>
          <w:spacing w:val="-2"/>
          <w:sz w:val="22"/>
        </w:rPr>
        <w:tab/>
        <w:t>PUBLICITY.  Sponsor will not use the name of University, nor of any member of University's project staff, in any publicity, advertising, or news release without the prior written approval of an authorized representative of University. University will not use the name of Sponsor, nor any employee of Sponsor, in any publicity, advertising, or news release without the prior written approval of Sponsor.</w:t>
      </w:r>
    </w:p>
    <w:p w14:paraId="29A5B4C5" w14:textId="77777777" w:rsidR="00F23C3D" w:rsidRPr="00A825FF" w:rsidRDefault="00F23C3D">
      <w:pPr>
        <w:tabs>
          <w:tab w:val="left" w:pos="-720"/>
        </w:tabs>
        <w:suppressAutoHyphens/>
        <w:jc w:val="both"/>
        <w:rPr>
          <w:rFonts w:ascii="Times New Roman" w:hAnsi="Times New Roman"/>
          <w:spacing w:val="-2"/>
          <w:sz w:val="22"/>
        </w:rPr>
      </w:pPr>
    </w:p>
    <w:p w14:paraId="5514BDDC" w14:textId="77777777" w:rsidR="002F14AB" w:rsidRPr="00A825FF" w:rsidRDefault="00F23C3D" w:rsidP="002F14AB">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 xml:space="preserve"> 9.</w:t>
      </w:r>
      <w:r w:rsidRPr="00A825FF">
        <w:rPr>
          <w:rFonts w:ascii="Times New Roman" w:hAnsi="Times New Roman"/>
          <w:spacing w:val="-2"/>
          <w:sz w:val="22"/>
        </w:rPr>
        <w:tab/>
      </w:r>
      <w:r w:rsidR="002F14AB" w:rsidRPr="00A825FF">
        <w:rPr>
          <w:rFonts w:ascii="Times New Roman" w:hAnsi="Times New Roman"/>
          <w:spacing w:val="-2"/>
          <w:sz w:val="22"/>
        </w:rPr>
        <w:t>LIABILITY</w:t>
      </w:r>
      <w:r w:rsidRPr="00A825FF">
        <w:rPr>
          <w:rFonts w:ascii="Times New Roman" w:hAnsi="Times New Roman"/>
          <w:spacing w:val="-2"/>
          <w:sz w:val="22"/>
        </w:rPr>
        <w:t xml:space="preserve">.  </w:t>
      </w:r>
      <w:r w:rsidR="002F14AB" w:rsidRPr="00A825FF">
        <w:rPr>
          <w:rFonts w:ascii="Times New Roman" w:hAnsi="Times New Roman"/>
          <w:spacing w:val="-2"/>
          <w:sz w:val="22"/>
        </w:rPr>
        <w:t xml:space="preserve">The Kansas Tort Claims Act (K.S.A. 75-6101 et seq.) sets forth the liability limits of </w:t>
      </w:r>
      <w:r w:rsidR="00700D91" w:rsidRPr="00A825FF">
        <w:rPr>
          <w:rFonts w:ascii="Times New Roman" w:hAnsi="Times New Roman"/>
          <w:spacing w:val="-2"/>
          <w:sz w:val="22"/>
        </w:rPr>
        <w:t xml:space="preserve">University as an agency of </w:t>
      </w:r>
      <w:r w:rsidR="002F14AB" w:rsidRPr="00A825FF">
        <w:rPr>
          <w:rFonts w:ascii="Times New Roman" w:hAnsi="Times New Roman"/>
          <w:spacing w:val="-2"/>
          <w:sz w:val="22"/>
        </w:rPr>
        <w:t>the State of Kansas for the negligent or wrongful acts or omissions of its employees while acting within the scope of their employment</w:t>
      </w:r>
      <w:r w:rsidR="002317D5" w:rsidRPr="00A825FF">
        <w:rPr>
          <w:rFonts w:ascii="Times New Roman" w:hAnsi="Times New Roman"/>
          <w:spacing w:val="-2"/>
          <w:sz w:val="22"/>
        </w:rPr>
        <w:t xml:space="preserve"> by University</w:t>
      </w:r>
      <w:r w:rsidR="002F14AB" w:rsidRPr="00A825FF">
        <w:rPr>
          <w:rFonts w:ascii="Times New Roman" w:hAnsi="Times New Roman"/>
          <w:spacing w:val="-2"/>
          <w:sz w:val="22"/>
        </w:rPr>
        <w:t xml:space="preserve">. </w:t>
      </w:r>
    </w:p>
    <w:p w14:paraId="17C48807"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p>
    <w:p w14:paraId="69A3259E"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10.</w:t>
      </w:r>
      <w:r w:rsidRPr="00A825FF">
        <w:rPr>
          <w:rFonts w:ascii="Times New Roman" w:hAnsi="Times New Roman"/>
          <w:spacing w:val="-2"/>
          <w:sz w:val="22"/>
        </w:rPr>
        <w:tab/>
        <w:t>BACKGROUND INTELLECTUAL PROPERTY. “Background Intellectual Property” means property and the legal right therein of either or both parties developed before or independent of this Agreement including inventions, patent applications, patents, copyrights, trademarks, mask works, trade secrets and any information embodying proprietary data such as technical data and computer software.</w:t>
      </w:r>
    </w:p>
    <w:p w14:paraId="32E71DA1" w14:textId="77777777" w:rsidR="00F23C3D" w:rsidRPr="00A825FF" w:rsidRDefault="00F23C3D">
      <w:pPr>
        <w:pStyle w:val="BodyTextIndent"/>
        <w:ind w:left="720" w:firstLine="0"/>
        <w:rPr>
          <w:rFonts w:ascii="Times New Roman" w:hAnsi="Times New Roman"/>
        </w:rPr>
      </w:pPr>
    </w:p>
    <w:p w14:paraId="67686D4C" w14:textId="77777777" w:rsidR="00F23C3D" w:rsidRPr="00A825FF" w:rsidRDefault="00F23C3D">
      <w:pPr>
        <w:pStyle w:val="BodyTextIndent"/>
        <w:ind w:left="720" w:firstLine="0"/>
        <w:rPr>
          <w:rFonts w:ascii="Times New Roman" w:hAnsi="Times New Roman"/>
        </w:rPr>
      </w:pPr>
      <w:r w:rsidRPr="00A825FF">
        <w:rPr>
          <w:rFonts w:ascii="Times New Roman" w:hAnsi="Times New Roman"/>
        </w:rPr>
        <w:t>Both parties agree to provide the Background Intellectual Property necessary to complete the objectives of the project. Both parties shall retain all rights to their respective Background Intellectual Property provided for this purpose. Neither party shall assume any rights in the other party’s Background Intellectual Property provided for this project other than the right to use said Background Intellectual Property to achieve the objectives of this project.</w:t>
      </w:r>
    </w:p>
    <w:p w14:paraId="2C35E536" w14:textId="77777777" w:rsidR="00F23C3D" w:rsidRPr="00A825FF" w:rsidRDefault="00F23C3D">
      <w:pPr>
        <w:tabs>
          <w:tab w:val="left" w:pos="-720"/>
        </w:tabs>
        <w:suppressAutoHyphens/>
        <w:jc w:val="both"/>
        <w:rPr>
          <w:rFonts w:ascii="Times New Roman" w:hAnsi="Times New Roman"/>
          <w:spacing w:val="-2"/>
          <w:sz w:val="22"/>
        </w:rPr>
      </w:pPr>
    </w:p>
    <w:p w14:paraId="2AA711F9" w14:textId="77777777" w:rsidR="00F23C3D" w:rsidRPr="00A825FF" w:rsidRDefault="00F23C3D">
      <w:pPr>
        <w:pStyle w:val="BodyTextIndent2"/>
        <w:ind w:hanging="720"/>
        <w:rPr>
          <w:rFonts w:ascii="Times New Roman" w:hAnsi="Times New Roman"/>
        </w:rPr>
      </w:pPr>
      <w:r w:rsidRPr="00A825FF">
        <w:rPr>
          <w:rFonts w:ascii="Times New Roman" w:hAnsi="Times New Roman"/>
        </w:rPr>
        <w:t>11.</w:t>
      </w:r>
      <w:r w:rsidRPr="00A825FF">
        <w:rPr>
          <w:rFonts w:ascii="Times New Roman" w:hAnsi="Times New Roman"/>
        </w:rPr>
        <w:tab/>
        <w:t>PROJECT INTELLECTUAL PROPERTY. “Project Intellectual Property” means the legal rights relating to inventions (including Subject Inventions as defined in 37 CFR 401), patent applications, patents, copyrights, trademarks, mask works, trade secrets and any other legally protectable information, including computer software, first made or generated during the performance of this Agreement.</w:t>
      </w:r>
    </w:p>
    <w:p w14:paraId="666950A0" w14:textId="77777777" w:rsidR="00F23C3D" w:rsidRPr="00A825FF" w:rsidRDefault="00F23C3D">
      <w:pPr>
        <w:tabs>
          <w:tab w:val="left" w:pos="-720"/>
        </w:tabs>
        <w:suppressAutoHyphens/>
        <w:ind w:left="720"/>
        <w:jc w:val="both"/>
        <w:rPr>
          <w:rFonts w:ascii="Times New Roman" w:hAnsi="Times New Roman"/>
          <w:spacing w:val="-2"/>
          <w:sz w:val="22"/>
        </w:rPr>
      </w:pPr>
    </w:p>
    <w:p w14:paraId="7146FBCA" w14:textId="77777777" w:rsidR="00F23C3D" w:rsidRPr="00A825FF" w:rsidRDefault="00F23C3D">
      <w:pPr>
        <w:tabs>
          <w:tab w:val="left" w:pos="-720"/>
        </w:tabs>
        <w:suppressAutoHyphens/>
        <w:ind w:left="720"/>
        <w:jc w:val="both"/>
        <w:rPr>
          <w:rFonts w:ascii="Times New Roman" w:hAnsi="Times New Roman"/>
          <w:spacing w:val="-2"/>
          <w:sz w:val="22"/>
        </w:rPr>
      </w:pPr>
      <w:r w:rsidRPr="00A825FF">
        <w:rPr>
          <w:rFonts w:ascii="Times New Roman" w:hAnsi="Times New Roman"/>
          <w:spacing w:val="-2"/>
          <w:sz w:val="22"/>
        </w:rPr>
        <w:t xml:space="preserve">Ownership of Project Intellectual Property shall vest in the party whose personnel conceived the subject matter and diligently pursued reducing the subject matter to practice, and such party may perfect legal protection therein in its own name and at its own expense. Jointly made or generated Project Intellectual Property shall be jointly owned by the </w:t>
      </w:r>
      <w:r w:rsidR="00811A6C" w:rsidRPr="00A825FF">
        <w:rPr>
          <w:rFonts w:ascii="Times New Roman" w:hAnsi="Times New Roman"/>
          <w:spacing w:val="-2"/>
          <w:sz w:val="22"/>
        </w:rPr>
        <w:t xml:space="preserve">parties </w:t>
      </w:r>
      <w:r w:rsidRPr="00A825FF">
        <w:rPr>
          <w:rFonts w:ascii="Times New Roman" w:hAnsi="Times New Roman"/>
          <w:spacing w:val="-2"/>
          <w:sz w:val="22"/>
        </w:rPr>
        <w:t>unless otherwise agreed in writing.</w:t>
      </w:r>
    </w:p>
    <w:p w14:paraId="4B366347" w14:textId="77777777" w:rsidR="00F23C3D" w:rsidRPr="00A825FF" w:rsidRDefault="00F23C3D">
      <w:pPr>
        <w:tabs>
          <w:tab w:val="left" w:pos="-720"/>
        </w:tabs>
        <w:suppressAutoHyphens/>
        <w:ind w:left="720"/>
        <w:jc w:val="both"/>
        <w:rPr>
          <w:rFonts w:ascii="Times New Roman" w:hAnsi="Times New Roman"/>
          <w:spacing w:val="-2"/>
          <w:sz w:val="22"/>
        </w:rPr>
      </w:pPr>
    </w:p>
    <w:p w14:paraId="008B6E0B" w14:textId="77777777" w:rsidR="00F23C3D" w:rsidRPr="00A825FF" w:rsidRDefault="00F23C3D">
      <w:pPr>
        <w:tabs>
          <w:tab w:val="left" w:pos="-720"/>
        </w:tabs>
        <w:suppressAutoHyphens/>
        <w:ind w:left="720"/>
        <w:jc w:val="both"/>
        <w:rPr>
          <w:rFonts w:ascii="Times New Roman" w:hAnsi="Times New Roman"/>
          <w:spacing w:val="-2"/>
          <w:sz w:val="22"/>
        </w:rPr>
      </w:pPr>
      <w:r w:rsidRPr="00A825FF">
        <w:rPr>
          <w:rFonts w:ascii="Times New Roman" w:hAnsi="Times New Roman"/>
          <w:spacing w:val="-2"/>
          <w:sz w:val="22"/>
        </w:rPr>
        <w:t xml:space="preserve">The </w:t>
      </w:r>
      <w:r w:rsidR="00811A6C" w:rsidRPr="00A825FF">
        <w:rPr>
          <w:rFonts w:ascii="Times New Roman" w:hAnsi="Times New Roman"/>
          <w:spacing w:val="-2"/>
          <w:sz w:val="22"/>
        </w:rPr>
        <w:t xml:space="preserve">parties </w:t>
      </w:r>
      <w:r w:rsidRPr="00A825FF">
        <w:rPr>
          <w:rFonts w:ascii="Times New Roman" w:hAnsi="Times New Roman"/>
          <w:spacing w:val="-2"/>
          <w:sz w:val="22"/>
        </w:rPr>
        <w:t xml:space="preserve">agree to disclose to each other, in writing, each and every </w:t>
      </w:r>
      <w:r w:rsidR="00811A6C" w:rsidRPr="00A825FF">
        <w:rPr>
          <w:rFonts w:ascii="Times New Roman" w:hAnsi="Times New Roman"/>
          <w:spacing w:val="-2"/>
          <w:sz w:val="22"/>
        </w:rPr>
        <w:t xml:space="preserve">invention </w:t>
      </w:r>
      <w:r w:rsidRPr="00A825FF">
        <w:rPr>
          <w:rFonts w:ascii="Times New Roman" w:hAnsi="Times New Roman"/>
          <w:spacing w:val="-2"/>
          <w:sz w:val="22"/>
        </w:rPr>
        <w:t xml:space="preserve">which may be patentable or otherwise protectable under the United States Patent laws in Title 35, United States Code. The </w:t>
      </w:r>
      <w:r w:rsidR="00811A6C" w:rsidRPr="00A825FF">
        <w:rPr>
          <w:rFonts w:ascii="Times New Roman" w:hAnsi="Times New Roman"/>
          <w:spacing w:val="-2"/>
          <w:sz w:val="22"/>
        </w:rPr>
        <w:t xml:space="preserve">parties </w:t>
      </w:r>
      <w:r w:rsidRPr="00A825FF">
        <w:rPr>
          <w:rFonts w:ascii="Times New Roman" w:hAnsi="Times New Roman"/>
          <w:spacing w:val="-2"/>
          <w:sz w:val="22"/>
        </w:rPr>
        <w:t xml:space="preserve">acknowledge that they will disclose </w:t>
      </w:r>
      <w:r w:rsidR="00811A6C" w:rsidRPr="00A825FF">
        <w:rPr>
          <w:rFonts w:ascii="Times New Roman" w:hAnsi="Times New Roman"/>
          <w:spacing w:val="-2"/>
          <w:sz w:val="22"/>
        </w:rPr>
        <w:t xml:space="preserve">inventions </w:t>
      </w:r>
      <w:r w:rsidRPr="00A825FF">
        <w:rPr>
          <w:rFonts w:ascii="Times New Roman" w:hAnsi="Times New Roman"/>
          <w:spacing w:val="-2"/>
          <w:sz w:val="22"/>
        </w:rPr>
        <w:t xml:space="preserve">to each other and the awarding agency within two (2) months after their respective inventor(s) first disclose the invention in writing to the person(s) responsible for patent matters of the disclosing party. All written disclosures of such </w:t>
      </w:r>
      <w:r w:rsidR="00181E0A" w:rsidRPr="00A825FF">
        <w:rPr>
          <w:rFonts w:ascii="Times New Roman" w:hAnsi="Times New Roman"/>
          <w:spacing w:val="-2"/>
          <w:sz w:val="22"/>
        </w:rPr>
        <w:t>i</w:t>
      </w:r>
      <w:r w:rsidRPr="00A825FF">
        <w:rPr>
          <w:rFonts w:ascii="Times New Roman" w:hAnsi="Times New Roman"/>
          <w:spacing w:val="-2"/>
          <w:sz w:val="22"/>
        </w:rPr>
        <w:t>nventions shall contain sufficient detail of the invention, identification of any statutory bars, and shall be marked confidential, in accordance with 35 U.S.C. 205.</w:t>
      </w:r>
    </w:p>
    <w:p w14:paraId="000947E9" w14:textId="77777777" w:rsidR="00F23C3D" w:rsidRPr="00A825FF" w:rsidRDefault="00F23C3D">
      <w:pPr>
        <w:tabs>
          <w:tab w:val="left" w:pos="-720"/>
        </w:tabs>
        <w:suppressAutoHyphens/>
        <w:ind w:left="720"/>
        <w:jc w:val="both"/>
        <w:rPr>
          <w:rFonts w:ascii="Times New Roman" w:hAnsi="Times New Roman"/>
          <w:spacing w:val="-2"/>
          <w:sz w:val="22"/>
        </w:rPr>
      </w:pPr>
    </w:p>
    <w:p w14:paraId="7F1853B0" w14:textId="77777777" w:rsidR="00F23C3D" w:rsidRPr="00A825FF" w:rsidRDefault="00F23C3D">
      <w:pPr>
        <w:tabs>
          <w:tab w:val="left" w:pos="-720"/>
        </w:tabs>
        <w:suppressAutoHyphens/>
        <w:ind w:left="720"/>
        <w:jc w:val="both"/>
        <w:rPr>
          <w:rFonts w:ascii="Times New Roman" w:hAnsi="Times New Roman"/>
          <w:spacing w:val="-2"/>
          <w:sz w:val="22"/>
        </w:rPr>
      </w:pPr>
      <w:r w:rsidRPr="00A825FF">
        <w:rPr>
          <w:rFonts w:ascii="Times New Roman" w:hAnsi="Times New Roman"/>
          <w:spacing w:val="-2"/>
          <w:sz w:val="22"/>
        </w:rPr>
        <w:t xml:space="preserve">Sponsor shall receive the first option to negotiate for a license to commercialize the Project Intellectual Property of University, subject to any rights of the </w:t>
      </w:r>
      <w:r w:rsidR="008100B5">
        <w:rPr>
          <w:rFonts w:ascii="Times New Roman" w:hAnsi="Times New Roman"/>
          <w:spacing w:val="-2"/>
          <w:sz w:val="22"/>
        </w:rPr>
        <w:t>g</w:t>
      </w:r>
      <w:r w:rsidRPr="00A825FF">
        <w:rPr>
          <w:rFonts w:ascii="Times New Roman" w:hAnsi="Times New Roman"/>
          <w:spacing w:val="-2"/>
          <w:sz w:val="22"/>
        </w:rPr>
        <w:t>overnment therein. Sponsor is hereby granted an exclusive option to negotiate the terms for a license to Project Intellectual Property of University, for an initial option period of three (3) months after such invention has been reported to Sponsor.</w:t>
      </w:r>
    </w:p>
    <w:p w14:paraId="634F8C6B" w14:textId="77777777" w:rsidR="00F23C3D" w:rsidRPr="00A825FF" w:rsidRDefault="00F23C3D">
      <w:pPr>
        <w:tabs>
          <w:tab w:val="left" w:pos="-720"/>
        </w:tabs>
        <w:suppressAutoHyphens/>
        <w:ind w:left="720"/>
        <w:jc w:val="both"/>
        <w:rPr>
          <w:rFonts w:ascii="Times New Roman" w:hAnsi="Times New Roman"/>
          <w:spacing w:val="-2"/>
          <w:sz w:val="22"/>
        </w:rPr>
      </w:pPr>
    </w:p>
    <w:p w14:paraId="7DCAD3D6" w14:textId="77777777" w:rsidR="00F23C3D" w:rsidRPr="00A825FF" w:rsidRDefault="00F23C3D" w:rsidP="008C1934">
      <w:pPr>
        <w:widowControl/>
        <w:tabs>
          <w:tab w:val="left" w:pos="-720"/>
        </w:tabs>
        <w:suppressAutoHyphens/>
        <w:ind w:left="720"/>
        <w:jc w:val="both"/>
        <w:rPr>
          <w:rFonts w:ascii="Times New Roman" w:hAnsi="Times New Roman"/>
          <w:spacing w:val="-2"/>
          <w:sz w:val="22"/>
        </w:rPr>
      </w:pPr>
      <w:r w:rsidRPr="00A825FF">
        <w:rPr>
          <w:rFonts w:ascii="Times New Roman" w:hAnsi="Times New Roman"/>
          <w:spacing w:val="-2"/>
          <w:sz w:val="22"/>
        </w:rPr>
        <w:lastRenderedPageBreak/>
        <w:t xml:space="preserve">The terms of subsequent licensing agreements for University owned and/or </w:t>
      </w:r>
      <w:r w:rsidR="00811A6C" w:rsidRPr="00A825FF">
        <w:rPr>
          <w:rFonts w:ascii="Times New Roman" w:hAnsi="Times New Roman"/>
          <w:spacing w:val="-2"/>
          <w:sz w:val="22"/>
        </w:rPr>
        <w:t xml:space="preserve">jointly </w:t>
      </w:r>
      <w:r w:rsidRPr="00A825FF">
        <w:rPr>
          <w:rFonts w:ascii="Times New Roman" w:hAnsi="Times New Roman"/>
          <w:spacing w:val="-2"/>
          <w:sz w:val="22"/>
        </w:rPr>
        <w:t>owned Intellectual Property will be negotiated in good faith and by mutual agreement by the Parties to this Agreement.</w:t>
      </w:r>
    </w:p>
    <w:p w14:paraId="692DB951" w14:textId="77777777" w:rsidR="00F23C3D" w:rsidRPr="00A825FF" w:rsidRDefault="00F23C3D">
      <w:pPr>
        <w:tabs>
          <w:tab w:val="left" w:pos="-720"/>
        </w:tabs>
        <w:suppressAutoHyphens/>
        <w:jc w:val="both"/>
        <w:rPr>
          <w:rFonts w:ascii="Times New Roman" w:hAnsi="Times New Roman"/>
          <w:spacing w:val="-2"/>
          <w:sz w:val="22"/>
        </w:rPr>
      </w:pPr>
    </w:p>
    <w:p w14:paraId="1A2B4CF1" w14:textId="77777777" w:rsidR="00FC77FE"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12.</w:t>
      </w:r>
      <w:r w:rsidRPr="00A825FF">
        <w:rPr>
          <w:rFonts w:ascii="Times New Roman" w:hAnsi="Times New Roman"/>
          <w:spacing w:val="-2"/>
          <w:sz w:val="22"/>
        </w:rPr>
        <w:tab/>
        <w:t>CONFIDENTIALITY/PUBLICATIONS.  During the term of this Agreement, and for a period of five (5) years thereafter, each party will maintain in confidence all confidential Background Intellectual Property and Project Intellectual Property of a party, as well as all other Confidential Information of a party disclosed by that party to the other in connection with this Project. Neither party will use, disclose or grant use of such Confidential Information except as required to perform under this Agreement. Each party will use at least the same standard of care as it uses to protect its own Confidential Information to insure that students, interns, employees, agents and consultants do not disclose or make any unauthorized use of such Confidential Information. Any student, intern, employee, agent or consultant of the receiving party must be notified of the restrictions on the use of the disclosing party’s Confidential Information and must agree with those restrictions before being allowed access to the Confidential Information. Each party will promptly notify the other upon discovery of any unauthorized use or disclosure of the Confidential Information.</w:t>
      </w:r>
    </w:p>
    <w:p w14:paraId="0A337E57" w14:textId="77777777" w:rsidR="00F23C3D" w:rsidRPr="00A825FF" w:rsidRDefault="00F23C3D">
      <w:pPr>
        <w:tabs>
          <w:tab w:val="left" w:pos="-720"/>
          <w:tab w:val="left" w:pos="0"/>
        </w:tabs>
        <w:suppressAutoHyphens/>
        <w:ind w:left="1440" w:hanging="720"/>
        <w:jc w:val="both"/>
        <w:rPr>
          <w:rFonts w:ascii="Times New Roman" w:hAnsi="Times New Roman"/>
          <w:spacing w:val="-2"/>
          <w:sz w:val="22"/>
        </w:rPr>
      </w:pPr>
    </w:p>
    <w:p w14:paraId="74827956"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ab/>
        <w:t xml:space="preserve">Either party may publish its results from this project. However, the publishing party will provide the other party a thirty (30) day period in which to review proposed publications, identify proprietary or confidential information, and submit comments. The publishing party will not publish or otherwise disclose proprietary or confidential information in accordance with the procedures described in this article and the publishing party will give full consideration to all comments before publication. Furthermore, upon request of the reviewing party, publication will be deferred for up to sixty (60) additional days for preparation and filing of a Patent application which the reviewing party has the right to file or to have filed at its request by the publishing party. </w:t>
      </w:r>
    </w:p>
    <w:p w14:paraId="4C75DF1D" w14:textId="77777777" w:rsidR="00F23C3D" w:rsidRPr="00A825FF" w:rsidRDefault="00F23C3D">
      <w:pPr>
        <w:tabs>
          <w:tab w:val="left" w:pos="-720"/>
        </w:tabs>
        <w:suppressAutoHyphens/>
        <w:jc w:val="both"/>
        <w:rPr>
          <w:rFonts w:ascii="Times New Roman" w:hAnsi="Times New Roman"/>
          <w:spacing w:val="-2"/>
          <w:sz w:val="22"/>
        </w:rPr>
      </w:pPr>
      <w:r w:rsidRPr="00A825FF">
        <w:rPr>
          <w:rFonts w:ascii="Times New Roman" w:hAnsi="Times New Roman"/>
          <w:spacing w:val="-2"/>
          <w:sz w:val="22"/>
        </w:rPr>
        <w:t xml:space="preserve"> </w:t>
      </w:r>
    </w:p>
    <w:p w14:paraId="60FD3393" w14:textId="77777777" w:rsidR="00F80EAA" w:rsidRPr="00A825FF" w:rsidRDefault="00376BAD" w:rsidP="00A825FF">
      <w:pPr>
        <w:ind w:left="720" w:hanging="720"/>
        <w:jc w:val="both"/>
        <w:rPr>
          <w:rFonts w:ascii="Times New Roman" w:hAnsi="Times New Roman"/>
        </w:rPr>
      </w:pPr>
      <w:r w:rsidRPr="00A825FF">
        <w:rPr>
          <w:rFonts w:ascii="Times New Roman" w:hAnsi="Times New Roman"/>
          <w:spacing w:val="-2"/>
          <w:sz w:val="22"/>
        </w:rPr>
        <w:t xml:space="preserve">13. </w:t>
      </w:r>
      <w:r w:rsidRPr="00A825FF">
        <w:rPr>
          <w:rFonts w:ascii="Times New Roman" w:hAnsi="Times New Roman"/>
          <w:spacing w:val="-2"/>
          <w:sz w:val="22"/>
        </w:rPr>
        <w:tab/>
        <w:t>EXPORT CONTROLS.</w:t>
      </w:r>
      <w:r w:rsidR="00F80EAA" w:rsidRPr="00A825FF">
        <w:rPr>
          <w:rFonts w:ascii="Times New Roman" w:hAnsi="Times New Roman"/>
          <w:spacing w:val="-2"/>
        </w:rPr>
        <w:t xml:space="preserve"> Each party acknowledges that the transfer of materials, software, technology, and/or technical information may be subject to the import, export control, and economic sanctions laws and regulations of the United States and/or other countries. The disclosing party shall notify the receiving party prior to transfer if the Materials are export controlled. The parties agree that any export controlled materials, software, technology, and/or technical information which is shared with the other party will be clearly marked as export controlled and if disclosed initially in oral form, to identify same as export controlled at the time of disclosure and to reduce to writing promptly the export controlled materials, software, technology, and/or technical information orally disclosed. The United States maintains robust trade embargos or economic sanctions against several countries and regions, including but not limited to Cuba, Iran, North Korea, Syria, and </w:t>
      </w:r>
      <w:r w:rsidR="0001094A" w:rsidRPr="0001094A">
        <w:rPr>
          <w:rFonts w:ascii="Times New Roman" w:hAnsi="Times New Roman"/>
          <w:spacing w:val="-2"/>
        </w:rPr>
        <w:t>the Crimea, Donetsk and Luhansk Regions of Ukraine</w:t>
      </w:r>
      <w:r w:rsidR="00F80EAA" w:rsidRPr="00A825FF">
        <w:rPr>
          <w:rFonts w:ascii="Times New Roman" w:hAnsi="Times New Roman"/>
          <w:spacing w:val="-2"/>
        </w:rPr>
        <w:t>. Therefore, it is important that the parties do not export, re-export, or transfer, any materials, software, technology, or technical information, which either party shares with the other in contravention of any applicable import, export control, or economic sanctions laws and regulations. The parties agree to obtain any and all such registrations, licenses, agreements, approvals and/or certifications, as may be required by U.S. regulations for the export of the products, services, and/or technical data being provided or developed under this Agreement before initiating any such transfer or disclosure.</w:t>
      </w:r>
    </w:p>
    <w:p w14:paraId="6CB078A6" w14:textId="77777777" w:rsidR="00376BAD" w:rsidRPr="00A825FF" w:rsidRDefault="00376BAD" w:rsidP="00376BAD">
      <w:pPr>
        <w:tabs>
          <w:tab w:val="left" w:pos="-720"/>
          <w:tab w:val="left" w:pos="0"/>
        </w:tabs>
        <w:suppressAutoHyphens/>
        <w:ind w:left="720" w:hanging="720"/>
        <w:jc w:val="both"/>
        <w:rPr>
          <w:rFonts w:ascii="Times New Roman" w:hAnsi="Times New Roman"/>
          <w:spacing w:val="-2"/>
          <w:sz w:val="22"/>
        </w:rPr>
      </w:pPr>
    </w:p>
    <w:p w14:paraId="491167DF" w14:textId="77777777" w:rsidR="00376BAD" w:rsidRPr="00A825FF" w:rsidRDefault="00376BAD" w:rsidP="00376BA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14.</w:t>
      </w:r>
      <w:r w:rsidRPr="00A825FF">
        <w:rPr>
          <w:rFonts w:ascii="Times New Roman" w:hAnsi="Times New Roman"/>
          <w:spacing w:val="-2"/>
          <w:sz w:val="22"/>
        </w:rPr>
        <w:tab/>
        <w:t>MODIFICATION.  Any agreement to change the terms of this Agreement in any way shall be valid when the change is made in writing and approved by authorized representatives of the parties hereto.</w:t>
      </w:r>
    </w:p>
    <w:p w14:paraId="3BCAC1AF" w14:textId="77777777" w:rsidR="00376BAD" w:rsidRPr="00A825FF" w:rsidRDefault="00376BAD">
      <w:pPr>
        <w:tabs>
          <w:tab w:val="left" w:pos="-720"/>
        </w:tabs>
        <w:suppressAutoHyphens/>
        <w:jc w:val="both"/>
        <w:rPr>
          <w:rFonts w:ascii="Times New Roman" w:hAnsi="Times New Roman"/>
          <w:spacing w:val="-2"/>
          <w:sz w:val="22"/>
        </w:rPr>
      </w:pPr>
    </w:p>
    <w:p w14:paraId="6C753116" w14:textId="77777777" w:rsidR="00F23C3D" w:rsidRPr="00A825FF" w:rsidRDefault="00F23C3D" w:rsidP="008C1934">
      <w:pPr>
        <w:keepNext/>
        <w:keepLines/>
        <w:widowControl/>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1</w:t>
      </w:r>
      <w:r w:rsidR="00376BAD" w:rsidRPr="00A825FF">
        <w:rPr>
          <w:rFonts w:ascii="Times New Roman" w:hAnsi="Times New Roman"/>
          <w:spacing w:val="-2"/>
          <w:sz w:val="22"/>
        </w:rPr>
        <w:t>5</w:t>
      </w:r>
      <w:r w:rsidRPr="00A825FF">
        <w:rPr>
          <w:rFonts w:ascii="Times New Roman" w:hAnsi="Times New Roman"/>
          <w:spacing w:val="-2"/>
          <w:sz w:val="22"/>
        </w:rPr>
        <w:t>.</w:t>
      </w:r>
      <w:r w:rsidRPr="00A825FF">
        <w:rPr>
          <w:rFonts w:ascii="Times New Roman" w:hAnsi="Times New Roman"/>
          <w:spacing w:val="-2"/>
          <w:sz w:val="22"/>
        </w:rPr>
        <w:tab/>
        <w:t>REPRESENTATIVES.  Designated representatives for the parties are:</w:t>
      </w:r>
    </w:p>
    <w:p w14:paraId="66E90304" w14:textId="77777777" w:rsidR="001828DE" w:rsidRPr="00A825FF" w:rsidRDefault="001828DE" w:rsidP="008C1934">
      <w:pPr>
        <w:keepNext/>
        <w:keepLines/>
        <w:widowControl/>
        <w:tabs>
          <w:tab w:val="left" w:pos="-720"/>
        </w:tabs>
        <w:suppressAutoHyphens/>
        <w:jc w:val="both"/>
        <w:rPr>
          <w:rFonts w:ascii="Times New Roman" w:hAnsi="Times New Roman"/>
          <w:spacing w:val="-2"/>
          <w:sz w:val="22"/>
        </w:rPr>
      </w:pPr>
    </w:p>
    <w:tbl>
      <w:tblPr>
        <w:tblW w:w="10080" w:type="dxa"/>
        <w:tblInd w:w="108" w:type="dxa"/>
        <w:tblLook w:val="04A0" w:firstRow="1" w:lastRow="0" w:firstColumn="1" w:lastColumn="0" w:noHBand="0" w:noVBand="1"/>
      </w:tblPr>
      <w:tblGrid>
        <w:gridCol w:w="1980"/>
        <w:gridCol w:w="3330"/>
        <w:gridCol w:w="4770"/>
      </w:tblGrid>
      <w:tr w:rsidR="001828DE" w:rsidRPr="00A825FF" w14:paraId="740B5B39" w14:textId="77777777" w:rsidTr="002F14AB">
        <w:tc>
          <w:tcPr>
            <w:tcW w:w="1980" w:type="dxa"/>
            <w:shd w:val="clear" w:color="auto" w:fill="auto"/>
          </w:tcPr>
          <w:p w14:paraId="14258B32" w14:textId="77777777" w:rsidR="001828DE" w:rsidRPr="00A825FF" w:rsidRDefault="001828DE" w:rsidP="008C1934">
            <w:pPr>
              <w:keepNext/>
              <w:keepLines/>
              <w:widowControl/>
              <w:tabs>
                <w:tab w:val="left" w:pos="-720"/>
              </w:tabs>
              <w:suppressAutoHyphens/>
              <w:jc w:val="both"/>
              <w:rPr>
                <w:rFonts w:ascii="Times New Roman" w:hAnsi="Times New Roman"/>
                <w:spacing w:val="-2"/>
                <w:sz w:val="22"/>
              </w:rPr>
            </w:pPr>
          </w:p>
        </w:tc>
        <w:tc>
          <w:tcPr>
            <w:tcW w:w="3330" w:type="dxa"/>
            <w:shd w:val="clear" w:color="auto" w:fill="auto"/>
          </w:tcPr>
          <w:p w14:paraId="7F59AF5D" w14:textId="77777777" w:rsidR="001828DE" w:rsidRPr="00A825FF" w:rsidRDefault="001828DE" w:rsidP="008C1934">
            <w:pPr>
              <w:keepNext/>
              <w:keepLines/>
              <w:widowControl/>
              <w:tabs>
                <w:tab w:val="left" w:pos="-720"/>
              </w:tabs>
              <w:suppressAutoHyphens/>
              <w:jc w:val="both"/>
              <w:rPr>
                <w:rFonts w:ascii="Times New Roman" w:hAnsi="Times New Roman"/>
                <w:spacing w:val="-2"/>
                <w:sz w:val="22"/>
              </w:rPr>
            </w:pPr>
            <w:r w:rsidRPr="00A825FF">
              <w:rPr>
                <w:rFonts w:ascii="Times New Roman" w:hAnsi="Times New Roman"/>
                <w:spacing w:val="-2"/>
                <w:sz w:val="22"/>
              </w:rPr>
              <w:t>Sponsor:</w:t>
            </w:r>
          </w:p>
        </w:tc>
        <w:tc>
          <w:tcPr>
            <w:tcW w:w="4770" w:type="dxa"/>
            <w:shd w:val="clear" w:color="auto" w:fill="auto"/>
          </w:tcPr>
          <w:p w14:paraId="2EA97773" w14:textId="77777777" w:rsidR="001828DE" w:rsidRPr="00A825FF" w:rsidRDefault="001828DE" w:rsidP="008C1934">
            <w:pPr>
              <w:keepNext/>
              <w:keepLines/>
              <w:widowControl/>
              <w:tabs>
                <w:tab w:val="left" w:pos="-720"/>
              </w:tabs>
              <w:suppressAutoHyphens/>
              <w:jc w:val="both"/>
              <w:rPr>
                <w:rFonts w:ascii="Times New Roman" w:hAnsi="Times New Roman"/>
                <w:spacing w:val="-2"/>
                <w:sz w:val="22"/>
              </w:rPr>
            </w:pPr>
            <w:r w:rsidRPr="00A825FF">
              <w:rPr>
                <w:rFonts w:ascii="Times New Roman" w:hAnsi="Times New Roman"/>
                <w:spacing w:val="-2"/>
                <w:sz w:val="22"/>
              </w:rPr>
              <w:t>University:</w:t>
            </w:r>
          </w:p>
          <w:p w14:paraId="36584993" w14:textId="77777777" w:rsidR="00502DDF" w:rsidRPr="00A825FF" w:rsidRDefault="00502DDF" w:rsidP="008C1934">
            <w:pPr>
              <w:keepNext/>
              <w:keepLines/>
              <w:widowControl/>
              <w:tabs>
                <w:tab w:val="left" w:pos="-720"/>
              </w:tabs>
              <w:suppressAutoHyphens/>
              <w:jc w:val="both"/>
              <w:rPr>
                <w:rFonts w:ascii="Times New Roman" w:hAnsi="Times New Roman"/>
                <w:spacing w:val="-2"/>
                <w:sz w:val="22"/>
              </w:rPr>
            </w:pPr>
          </w:p>
        </w:tc>
      </w:tr>
      <w:tr w:rsidR="001828DE" w:rsidRPr="00A825FF" w14:paraId="2337884B" w14:textId="77777777" w:rsidTr="002F14AB">
        <w:tc>
          <w:tcPr>
            <w:tcW w:w="1980" w:type="dxa"/>
            <w:shd w:val="clear" w:color="auto" w:fill="auto"/>
          </w:tcPr>
          <w:p w14:paraId="72B79D34" w14:textId="77777777" w:rsidR="001828DE" w:rsidRPr="00A825FF" w:rsidRDefault="001828DE" w:rsidP="008C1934">
            <w:pPr>
              <w:keepNext/>
              <w:keepLines/>
              <w:widowControl/>
              <w:tabs>
                <w:tab w:val="left" w:pos="-720"/>
              </w:tabs>
              <w:suppressAutoHyphens/>
              <w:jc w:val="both"/>
              <w:rPr>
                <w:rFonts w:ascii="Times New Roman" w:hAnsi="Times New Roman"/>
                <w:spacing w:val="-2"/>
                <w:sz w:val="22"/>
              </w:rPr>
            </w:pPr>
            <w:r w:rsidRPr="00A825FF">
              <w:rPr>
                <w:rFonts w:ascii="Times New Roman" w:hAnsi="Times New Roman"/>
                <w:spacing w:val="-2"/>
                <w:sz w:val="22"/>
              </w:rPr>
              <w:t>If Technical</w:t>
            </w:r>
          </w:p>
        </w:tc>
        <w:tc>
          <w:tcPr>
            <w:tcW w:w="3330" w:type="dxa"/>
            <w:shd w:val="clear" w:color="auto" w:fill="auto"/>
          </w:tcPr>
          <w:p w14:paraId="0916CBB4" w14:textId="77777777" w:rsidR="001828DE" w:rsidRPr="00666A95" w:rsidRDefault="00FF4B2F" w:rsidP="008C1934">
            <w:pPr>
              <w:keepNext/>
              <w:keepLines/>
              <w:widowControl/>
              <w:tabs>
                <w:tab w:val="left" w:pos="-720"/>
              </w:tabs>
              <w:suppressAutoHyphens/>
              <w:jc w:val="both"/>
              <w:rPr>
                <w:rFonts w:ascii="Times New Roman" w:hAnsi="Times New Roman"/>
                <w:spacing w:val="-2"/>
                <w:sz w:val="22"/>
                <w:highlight w:val="yellow"/>
              </w:rPr>
            </w:pPr>
            <w:r w:rsidRPr="00666A95">
              <w:rPr>
                <w:rFonts w:ascii="Times New Roman" w:hAnsi="Times New Roman"/>
                <w:spacing w:val="-2"/>
                <w:sz w:val="22"/>
                <w:highlight w:val="yellow"/>
              </w:rPr>
              <w:t>Insert Technical Contact Name</w:t>
            </w:r>
          </w:p>
          <w:p w14:paraId="4A917CF3" w14:textId="77777777" w:rsidR="001828DE" w:rsidRPr="00666A95" w:rsidRDefault="001828DE" w:rsidP="008C1934">
            <w:pPr>
              <w:keepNext/>
              <w:keepLines/>
              <w:widowControl/>
              <w:tabs>
                <w:tab w:val="left" w:pos="-720"/>
              </w:tabs>
              <w:suppressAutoHyphens/>
              <w:jc w:val="both"/>
              <w:rPr>
                <w:rFonts w:ascii="Times New Roman" w:hAnsi="Times New Roman"/>
                <w:spacing w:val="-2"/>
                <w:sz w:val="22"/>
                <w:highlight w:val="yellow"/>
              </w:rPr>
            </w:pPr>
            <w:r w:rsidRPr="00666A95">
              <w:rPr>
                <w:rFonts w:ascii="Times New Roman" w:hAnsi="Times New Roman"/>
                <w:spacing w:val="-2"/>
                <w:sz w:val="22"/>
                <w:highlight w:val="yellow"/>
              </w:rPr>
              <w:t>Insert Address</w:t>
            </w:r>
          </w:p>
          <w:p w14:paraId="4A7357D5" w14:textId="77777777" w:rsidR="001828DE" w:rsidRPr="00666A95" w:rsidRDefault="001828DE" w:rsidP="008C1934">
            <w:pPr>
              <w:keepNext/>
              <w:keepLines/>
              <w:widowControl/>
              <w:tabs>
                <w:tab w:val="left" w:pos="-720"/>
              </w:tabs>
              <w:suppressAutoHyphens/>
              <w:jc w:val="both"/>
              <w:rPr>
                <w:rFonts w:ascii="Times New Roman" w:hAnsi="Times New Roman"/>
                <w:spacing w:val="-2"/>
                <w:sz w:val="22"/>
                <w:highlight w:val="yellow"/>
              </w:rPr>
            </w:pPr>
            <w:r w:rsidRPr="00666A95">
              <w:rPr>
                <w:rFonts w:ascii="Times New Roman" w:hAnsi="Times New Roman"/>
                <w:spacing w:val="-2"/>
                <w:sz w:val="22"/>
                <w:highlight w:val="yellow"/>
              </w:rPr>
              <w:t>Insert Phone</w:t>
            </w:r>
          </w:p>
          <w:p w14:paraId="45FD7340" w14:textId="77777777" w:rsidR="001828DE" w:rsidRPr="00666A95" w:rsidRDefault="001828DE" w:rsidP="008C1934">
            <w:pPr>
              <w:keepNext/>
              <w:keepLines/>
              <w:widowControl/>
              <w:tabs>
                <w:tab w:val="left" w:pos="-720"/>
              </w:tabs>
              <w:suppressAutoHyphens/>
              <w:jc w:val="both"/>
              <w:rPr>
                <w:rFonts w:ascii="Times New Roman" w:hAnsi="Times New Roman"/>
                <w:spacing w:val="-2"/>
                <w:sz w:val="22"/>
                <w:highlight w:val="yellow"/>
              </w:rPr>
            </w:pPr>
            <w:r w:rsidRPr="00666A95">
              <w:rPr>
                <w:rFonts w:ascii="Times New Roman" w:hAnsi="Times New Roman"/>
                <w:spacing w:val="-2"/>
                <w:sz w:val="22"/>
                <w:highlight w:val="yellow"/>
              </w:rPr>
              <w:t>Email:</w:t>
            </w:r>
          </w:p>
        </w:tc>
        <w:tc>
          <w:tcPr>
            <w:tcW w:w="4770" w:type="dxa"/>
            <w:shd w:val="clear" w:color="auto" w:fill="auto"/>
          </w:tcPr>
          <w:p w14:paraId="273B352B" w14:textId="77777777" w:rsidR="001828DE" w:rsidRPr="00A825FF" w:rsidRDefault="001828DE" w:rsidP="008C1934">
            <w:pPr>
              <w:keepNext/>
              <w:keepLines/>
              <w:widowControl/>
              <w:tabs>
                <w:tab w:val="left" w:pos="-720"/>
              </w:tabs>
              <w:suppressAutoHyphens/>
              <w:jc w:val="both"/>
              <w:rPr>
                <w:rFonts w:ascii="Times New Roman" w:hAnsi="Times New Roman"/>
                <w:spacing w:val="-2"/>
                <w:sz w:val="22"/>
              </w:rPr>
            </w:pPr>
            <w:r w:rsidRPr="00A825FF">
              <w:rPr>
                <w:rFonts w:ascii="Times New Roman" w:hAnsi="Times New Roman"/>
                <w:spacing w:val="-2"/>
                <w:sz w:val="22"/>
              </w:rPr>
              <w:t xml:space="preserve">Insert Principal </w:t>
            </w:r>
            <w:r w:rsidR="00F93C5C" w:rsidRPr="00A825FF">
              <w:rPr>
                <w:rFonts w:ascii="Times New Roman" w:hAnsi="Times New Roman"/>
                <w:spacing w:val="-2"/>
                <w:sz w:val="22"/>
              </w:rPr>
              <w:t>Investigator’s</w:t>
            </w:r>
            <w:r w:rsidRPr="00A825FF">
              <w:rPr>
                <w:rFonts w:ascii="Times New Roman" w:hAnsi="Times New Roman"/>
                <w:spacing w:val="-2"/>
                <w:sz w:val="22"/>
              </w:rPr>
              <w:t xml:space="preserve"> Name</w:t>
            </w:r>
          </w:p>
          <w:p w14:paraId="25738113" w14:textId="77777777" w:rsidR="001828DE" w:rsidRPr="00A825FF" w:rsidRDefault="001828DE" w:rsidP="008C1934">
            <w:pPr>
              <w:keepNext/>
              <w:keepLines/>
              <w:widowControl/>
              <w:tabs>
                <w:tab w:val="left" w:pos="-720"/>
              </w:tabs>
              <w:suppressAutoHyphens/>
              <w:jc w:val="both"/>
              <w:rPr>
                <w:rFonts w:ascii="Times New Roman" w:hAnsi="Times New Roman"/>
                <w:spacing w:val="-2"/>
                <w:sz w:val="22"/>
              </w:rPr>
            </w:pPr>
            <w:r w:rsidRPr="00A825FF">
              <w:rPr>
                <w:rFonts w:ascii="Times New Roman" w:hAnsi="Times New Roman"/>
                <w:spacing w:val="-2"/>
                <w:sz w:val="22"/>
              </w:rPr>
              <w:t>Kansas State University</w:t>
            </w:r>
          </w:p>
          <w:p w14:paraId="5B2B7032" w14:textId="77777777" w:rsidR="001828DE" w:rsidRPr="00A825FF" w:rsidRDefault="001828DE" w:rsidP="008C1934">
            <w:pPr>
              <w:keepNext/>
              <w:keepLines/>
              <w:widowControl/>
              <w:tabs>
                <w:tab w:val="left" w:pos="-720"/>
              </w:tabs>
              <w:suppressAutoHyphens/>
              <w:jc w:val="both"/>
              <w:rPr>
                <w:rFonts w:ascii="Times New Roman" w:hAnsi="Times New Roman"/>
                <w:spacing w:val="-2"/>
                <w:sz w:val="22"/>
              </w:rPr>
            </w:pPr>
            <w:r w:rsidRPr="00A825FF">
              <w:rPr>
                <w:rFonts w:ascii="Times New Roman" w:hAnsi="Times New Roman"/>
                <w:spacing w:val="-2"/>
                <w:sz w:val="22"/>
              </w:rPr>
              <w:t>Address</w:t>
            </w:r>
          </w:p>
          <w:p w14:paraId="2C7C1425" w14:textId="77777777" w:rsidR="001828DE" w:rsidRPr="00A825FF" w:rsidRDefault="001828DE" w:rsidP="008C1934">
            <w:pPr>
              <w:keepNext/>
              <w:keepLines/>
              <w:widowControl/>
              <w:tabs>
                <w:tab w:val="left" w:pos="-720"/>
              </w:tabs>
              <w:suppressAutoHyphens/>
              <w:jc w:val="both"/>
              <w:rPr>
                <w:rFonts w:ascii="Times New Roman" w:hAnsi="Times New Roman"/>
                <w:spacing w:val="-2"/>
                <w:sz w:val="22"/>
              </w:rPr>
            </w:pPr>
            <w:r w:rsidRPr="00A825FF">
              <w:rPr>
                <w:rFonts w:ascii="Times New Roman" w:hAnsi="Times New Roman"/>
                <w:spacing w:val="-2"/>
                <w:sz w:val="22"/>
              </w:rPr>
              <w:t>Manhattan, KS 66506</w:t>
            </w:r>
          </w:p>
          <w:p w14:paraId="2F1D8B16" w14:textId="77777777" w:rsidR="001828DE" w:rsidRPr="00A825FF" w:rsidRDefault="001828DE" w:rsidP="008C1934">
            <w:pPr>
              <w:keepNext/>
              <w:keepLines/>
              <w:widowControl/>
              <w:tabs>
                <w:tab w:val="left" w:pos="-720"/>
              </w:tabs>
              <w:suppressAutoHyphens/>
              <w:jc w:val="both"/>
              <w:rPr>
                <w:rFonts w:ascii="Times New Roman" w:hAnsi="Times New Roman"/>
                <w:spacing w:val="-2"/>
                <w:sz w:val="22"/>
              </w:rPr>
            </w:pPr>
            <w:r w:rsidRPr="00A825FF">
              <w:rPr>
                <w:rFonts w:ascii="Times New Roman" w:hAnsi="Times New Roman"/>
                <w:spacing w:val="-2"/>
                <w:sz w:val="22"/>
              </w:rPr>
              <w:t>(785) 532-XXXX</w:t>
            </w:r>
          </w:p>
          <w:p w14:paraId="1B6D94F3" w14:textId="77777777" w:rsidR="001828DE" w:rsidRPr="00A825FF" w:rsidRDefault="001828DE" w:rsidP="008C1934">
            <w:pPr>
              <w:keepNext/>
              <w:keepLines/>
              <w:widowControl/>
              <w:tabs>
                <w:tab w:val="left" w:pos="-720"/>
              </w:tabs>
              <w:suppressAutoHyphens/>
              <w:jc w:val="both"/>
              <w:rPr>
                <w:rFonts w:ascii="Times New Roman" w:hAnsi="Times New Roman"/>
                <w:spacing w:val="-2"/>
                <w:sz w:val="22"/>
              </w:rPr>
            </w:pPr>
            <w:r w:rsidRPr="00A825FF">
              <w:rPr>
                <w:rFonts w:ascii="Times New Roman" w:hAnsi="Times New Roman"/>
                <w:spacing w:val="-2"/>
                <w:sz w:val="22"/>
              </w:rPr>
              <w:t>Email:</w:t>
            </w:r>
          </w:p>
          <w:p w14:paraId="55F7EC78" w14:textId="77777777" w:rsidR="00502DDF" w:rsidRPr="00A825FF" w:rsidRDefault="00502DDF" w:rsidP="008C1934">
            <w:pPr>
              <w:keepNext/>
              <w:keepLines/>
              <w:widowControl/>
              <w:tabs>
                <w:tab w:val="left" w:pos="-720"/>
              </w:tabs>
              <w:suppressAutoHyphens/>
              <w:jc w:val="both"/>
              <w:rPr>
                <w:rFonts w:ascii="Times New Roman" w:hAnsi="Times New Roman"/>
                <w:spacing w:val="-2"/>
                <w:sz w:val="22"/>
              </w:rPr>
            </w:pPr>
          </w:p>
        </w:tc>
      </w:tr>
      <w:tr w:rsidR="001828DE" w:rsidRPr="00A825FF" w14:paraId="144ED220" w14:textId="77777777" w:rsidTr="002F14AB">
        <w:tc>
          <w:tcPr>
            <w:tcW w:w="1980" w:type="dxa"/>
            <w:shd w:val="clear" w:color="auto" w:fill="auto"/>
          </w:tcPr>
          <w:p w14:paraId="247470C7" w14:textId="77777777" w:rsidR="001828DE" w:rsidRPr="00A825FF" w:rsidRDefault="001828DE"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If Contractual</w:t>
            </w:r>
          </w:p>
        </w:tc>
        <w:tc>
          <w:tcPr>
            <w:tcW w:w="3330" w:type="dxa"/>
            <w:shd w:val="clear" w:color="auto" w:fill="auto"/>
          </w:tcPr>
          <w:p w14:paraId="2217395E" w14:textId="77777777" w:rsidR="001828DE" w:rsidRPr="00666A95" w:rsidRDefault="001828DE" w:rsidP="00BB0AFA">
            <w:pPr>
              <w:tabs>
                <w:tab w:val="left" w:pos="-720"/>
              </w:tabs>
              <w:suppressAutoHyphens/>
              <w:jc w:val="both"/>
              <w:rPr>
                <w:rFonts w:ascii="Times New Roman" w:hAnsi="Times New Roman"/>
                <w:spacing w:val="-2"/>
                <w:sz w:val="22"/>
                <w:highlight w:val="yellow"/>
              </w:rPr>
            </w:pPr>
            <w:r w:rsidRPr="00666A95">
              <w:rPr>
                <w:rFonts w:ascii="Times New Roman" w:hAnsi="Times New Roman"/>
                <w:spacing w:val="-2"/>
                <w:sz w:val="22"/>
                <w:highlight w:val="yellow"/>
              </w:rPr>
              <w:t xml:space="preserve">Insert </w:t>
            </w:r>
            <w:r w:rsidR="00FF4B2F" w:rsidRPr="00666A95">
              <w:rPr>
                <w:rFonts w:ascii="Times New Roman" w:hAnsi="Times New Roman"/>
                <w:spacing w:val="-2"/>
                <w:sz w:val="22"/>
                <w:highlight w:val="yellow"/>
              </w:rPr>
              <w:t xml:space="preserve">Contractual Contact </w:t>
            </w:r>
            <w:r w:rsidRPr="00666A95">
              <w:rPr>
                <w:rFonts w:ascii="Times New Roman" w:hAnsi="Times New Roman"/>
                <w:spacing w:val="-2"/>
                <w:sz w:val="22"/>
                <w:highlight w:val="yellow"/>
              </w:rPr>
              <w:t>Name</w:t>
            </w:r>
          </w:p>
          <w:p w14:paraId="70009207" w14:textId="77777777" w:rsidR="001828DE" w:rsidRPr="00666A95" w:rsidRDefault="001828DE" w:rsidP="00BB0AFA">
            <w:pPr>
              <w:tabs>
                <w:tab w:val="left" w:pos="-720"/>
              </w:tabs>
              <w:suppressAutoHyphens/>
              <w:jc w:val="both"/>
              <w:rPr>
                <w:rFonts w:ascii="Times New Roman" w:hAnsi="Times New Roman"/>
                <w:spacing w:val="-2"/>
                <w:sz w:val="22"/>
                <w:highlight w:val="yellow"/>
              </w:rPr>
            </w:pPr>
            <w:r w:rsidRPr="00666A95">
              <w:rPr>
                <w:rFonts w:ascii="Times New Roman" w:hAnsi="Times New Roman"/>
                <w:spacing w:val="-2"/>
                <w:sz w:val="22"/>
                <w:highlight w:val="yellow"/>
              </w:rPr>
              <w:t>Insert Address</w:t>
            </w:r>
          </w:p>
          <w:p w14:paraId="60EF104D" w14:textId="77777777" w:rsidR="001828DE" w:rsidRPr="00666A95" w:rsidRDefault="001828DE" w:rsidP="00BB0AFA">
            <w:pPr>
              <w:tabs>
                <w:tab w:val="left" w:pos="-720"/>
              </w:tabs>
              <w:suppressAutoHyphens/>
              <w:jc w:val="both"/>
              <w:rPr>
                <w:rFonts w:ascii="Times New Roman" w:hAnsi="Times New Roman"/>
                <w:spacing w:val="-2"/>
                <w:sz w:val="22"/>
                <w:highlight w:val="yellow"/>
              </w:rPr>
            </w:pPr>
            <w:r w:rsidRPr="00666A95">
              <w:rPr>
                <w:rFonts w:ascii="Times New Roman" w:hAnsi="Times New Roman"/>
                <w:spacing w:val="-2"/>
                <w:sz w:val="22"/>
                <w:highlight w:val="yellow"/>
              </w:rPr>
              <w:t>Insert Phone</w:t>
            </w:r>
          </w:p>
          <w:p w14:paraId="4E513A41" w14:textId="77777777" w:rsidR="001828DE" w:rsidRPr="00666A95" w:rsidRDefault="001828DE" w:rsidP="00BB0AFA">
            <w:pPr>
              <w:tabs>
                <w:tab w:val="left" w:pos="-720"/>
              </w:tabs>
              <w:suppressAutoHyphens/>
              <w:jc w:val="both"/>
              <w:rPr>
                <w:rFonts w:ascii="Times New Roman" w:hAnsi="Times New Roman"/>
                <w:spacing w:val="-2"/>
                <w:sz w:val="22"/>
                <w:highlight w:val="yellow"/>
              </w:rPr>
            </w:pPr>
            <w:r w:rsidRPr="00666A95">
              <w:rPr>
                <w:rFonts w:ascii="Times New Roman" w:hAnsi="Times New Roman"/>
                <w:spacing w:val="-2"/>
                <w:sz w:val="22"/>
                <w:highlight w:val="yellow"/>
              </w:rPr>
              <w:t>Email:</w:t>
            </w:r>
          </w:p>
        </w:tc>
        <w:tc>
          <w:tcPr>
            <w:tcW w:w="4770" w:type="dxa"/>
            <w:shd w:val="clear" w:color="auto" w:fill="auto"/>
          </w:tcPr>
          <w:p w14:paraId="1D34B91D" w14:textId="77777777" w:rsidR="001828DE" w:rsidRPr="00A825FF" w:rsidRDefault="001828DE"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Paul R. Lowe</w:t>
            </w:r>
          </w:p>
          <w:p w14:paraId="0AAE5DC9" w14:textId="77777777" w:rsidR="001828DE" w:rsidRPr="00A825FF" w:rsidRDefault="002317D5"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Associate</w:t>
            </w:r>
            <w:r w:rsidR="001828DE" w:rsidRPr="00A825FF">
              <w:rPr>
                <w:rFonts w:ascii="Times New Roman" w:hAnsi="Times New Roman"/>
                <w:spacing w:val="-2"/>
                <w:sz w:val="22"/>
              </w:rPr>
              <w:t xml:space="preserve"> Vice President for Research</w:t>
            </w:r>
          </w:p>
          <w:p w14:paraId="5E50B019" w14:textId="77777777" w:rsidR="001828DE" w:rsidRPr="00A825FF" w:rsidRDefault="001828DE"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Kansas State University</w:t>
            </w:r>
          </w:p>
          <w:p w14:paraId="5880A53E" w14:textId="77777777" w:rsidR="001828DE" w:rsidRPr="00A825FF" w:rsidRDefault="00811DF8"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1601 Vattier St.</w:t>
            </w:r>
            <w:r w:rsidR="00E50442">
              <w:rPr>
                <w:rFonts w:ascii="Times New Roman" w:hAnsi="Times New Roman"/>
                <w:spacing w:val="-2"/>
                <w:sz w:val="22"/>
              </w:rPr>
              <w:t>, 103 Fairchild Hall</w:t>
            </w:r>
          </w:p>
          <w:p w14:paraId="5A502685" w14:textId="77777777" w:rsidR="001828DE" w:rsidRPr="00A825FF" w:rsidRDefault="001828DE"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Manhattan, KS 66506-1103</w:t>
            </w:r>
          </w:p>
          <w:p w14:paraId="4FE2A4D7" w14:textId="77777777" w:rsidR="001828DE" w:rsidRPr="00A825FF" w:rsidRDefault="001828DE"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(785) 532-6804</w:t>
            </w:r>
          </w:p>
          <w:p w14:paraId="44DAB4DB" w14:textId="77777777" w:rsidR="001828DE" w:rsidRPr="00A825FF" w:rsidRDefault="001828DE"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 xml:space="preserve">Email: </w:t>
            </w:r>
            <w:hyperlink r:id="rId10" w:history="1">
              <w:r w:rsidR="00640FED">
                <w:rPr>
                  <w:rStyle w:val="Hyperlink"/>
                  <w:rFonts w:ascii="Times New Roman" w:hAnsi="Times New Roman"/>
                  <w:spacing w:val="-2"/>
                  <w:sz w:val="22"/>
                </w:rPr>
                <w:t>research@ksu.edu</w:t>
              </w:r>
            </w:hyperlink>
            <w:r w:rsidRPr="00A825FF">
              <w:rPr>
                <w:rFonts w:ascii="Times New Roman" w:hAnsi="Times New Roman"/>
                <w:spacing w:val="-2"/>
                <w:sz w:val="22"/>
              </w:rPr>
              <w:t xml:space="preserve"> </w:t>
            </w:r>
          </w:p>
          <w:p w14:paraId="15590CDA" w14:textId="77777777" w:rsidR="00502DDF" w:rsidRPr="00A825FF" w:rsidRDefault="00502DDF" w:rsidP="00BB0AFA">
            <w:pPr>
              <w:tabs>
                <w:tab w:val="left" w:pos="-720"/>
              </w:tabs>
              <w:suppressAutoHyphens/>
              <w:jc w:val="both"/>
              <w:rPr>
                <w:rFonts w:ascii="Times New Roman" w:hAnsi="Times New Roman"/>
                <w:spacing w:val="-2"/>
                <w:sz w:val="22"/>
              </w:rPr>
            </w:pPr>
          </w:p>
        </w:tc>
      </w:tr>
      <w:tr w:rsidR="001828DE" w:rsidRPr="00A825FF" w14:paraId="725B9ACA" w14:textId="77777777" w:rsidTr="002F14AB">
        <w:tc>
          <w:tcPr>
            <w:tcW w:w="1980" w:type="dxa"/>
            <w:shd w:val="clear" w:color="auto" w:fill="auto"/>
          </w:tcPr>
          <w:p w14:paraId="2EDFE1AE" w14:textId="77777777" w:rsidR="001828DE" w:rsidRPr="00A825FF" w:rsidRDefault="001828DE"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If Financial</w:t>
            </w:r>
          </w:p>
        </w:tc>
        <w:tc>
          <w:tcPr>
            <w:tcW w:w="3330" w:type="dxa"/>
            <w:shd w:val="clear" w:color="auto" w:fill="auto"/>
          </w:tcPr>
          <w:p w14:paraId="5DE191B2" w14:textId="77777777" w:rsidR="001828DE" w:rsidRPr="00666A95" w:rsidRDefault="001828DE" w:rsidP="00BB0AFA">
            <w:pPr>
              <w:tabs>
                <w:tab w:val="left" w:pos="-720"/>
              </w:tabs>
              <w:suppressAutoHyphens/>
              <w:jc w:val="both"/>
              <w:rPr>
                <w:rFonts w:ascii="Times New Roman" w:hAnsi="Times New Roman"/>
                <w:spacing w:val="-2"/>
                <w:sz w:val="22"/>
                <w:highlight w:val="yellow"/>
              </w:rPr>
            </w:pPr>
            <w:r w:rsidRPr="00666A95">
              <w:rPr>
                <w:rFonts w:ascii="Times New Roman" w:hAnsi="Times New Roman"/>
                <w:spacing w:val="-2"/>
                <w:sz w:val="22"/>
                <w:highlight w:val="yellow"/>
              </w:rPr>
              <w:t xml:space="preserve">Insert </w:t>
            </w:r>
            <w:r w:rsidR="00FF4B2F" w:rsidRPr="00666A95">
              <w:rPr>
                <w:rFonts w:ascii="Times New Roman" w:hAnsi="Times New Roman"/>
                <w:spacing w:val="-2"/>
                <w:sz w:val="22"/>
                <w:highlight w:val="yellow"/>
              </w:rPr>
              <w:t>Financial Contact</w:t>
            </w:r>
            <w:r w:rsidRPr="00666A95">
              <w:rPr>
                <w:rFonts w:ascii="Times New Roman" w:hAnsi="Times New Roman"/>
                <w:spacing w:val="-2"/>
                <w:sz w:val="22"/>
                <w:highlight w:val="yellow"/>
              </w:rPr>
              <w:t xml:space="preserve"> Name</w:t>
            </w:r>
          </w:p>
          <w:p w14:paraId="319F506D" w14:textId="77777777" w:rsidR="001828DE" w:rsidRPr="00666A95" w:rsidRDefault="001828DE" w:rsidP="00BB0AFA">
            <w:pPr>
              <w:tabs>
                <w:tab w:val="left" w:pos="-720"/>
              </w:tabs>
              <w:suppressAutoHyphens/>
              <w:jc w:val="both"/>
              <w:rPr>
                <w:rFonts w:ascii="Times New Roman" w:hAnsi="Times New Roman"/>
                <w:spacing w:val="-2"/>
                <w:sz w:val="22"/>
                <w:highlight w:val="yellow"/>
              </w:rPr>
            </w:pPr>
            <w:r w:rsidRPr="00666A95">
              <w:rPr>
                <w:rFonts w:ascii="Times New Roman" w:hAnsi="Times New Roman"/>
                <w:spacing w:val="-2"/>
                <w:sz w:val="22"/>
                <w:highlight w:val="yellow"/>
              </w:rPr>
              <w:t>Insert Address</w:t>
            </w:r>
          </w:p>
          <w:p w14:paraId="47DD3B9D" w14:textId="77777777" w:rsidR="001828DE" w:rsidRPr="00666A95" w:rsidRDefault="001828DE" w:rsidP="00BB0AFA">
            <w:pPr>
              <w:tabs>
                <w:tab w:val="left" w:pos="-720"/>
              </w:tabs>
              <w:suppressAutoHyphens/>
              <w:jc w:val="both"/>
              <w:rPr>
                <w:rFonts w:ascii="Times New Roman" w:hAnsi="Times New Roman"/>
                <w:spacing w:val="-2"/>
                <w:sz w:val="22"/>
                <w:highlight w:val="yellow"/>
              </w:rPr>
            </w:pPr>
            <w:r w:rsidRPr="00666A95">
              <w:rPr>
                <w:rFonts w:ascii="Times New Roman" w:hAnsi="Times New Roman"/>
                <w:spacing w:val="-2"/>
                <w:sz w:val="22"/>
                <w:highlight w:val="yellow"/>
              </w:rPr>
              <w:t>Insert Phone</w:t>
            </w:r>
          </w:p>
          <w:p w14:paraId="0D44E3F5" w14:textId="77777777" w:rsidR="001828DE" w:rsidRPr="00666A95" w:rsidRDefault="001828DE" w:rsidP="00BB0AFA">
            <w:pPr>
              <w:tabs>
                <w:tab w:val="left" w:pos="-720"/>
              </w:tabs>
              <w:suppressAutoHyphens/>
              <w:jc w:val="both"/>
              <w:rPr>
                <w:rFonts w:ascii="Times New Roman" w:hAnsi="Times New Roman"/>
                <w:spacing w:val="-2"/>
                <w:sz w:val="22"/>
                <w:highlight w:val="yellow"/>
              </w:rPr>
            </w:pPr>
            <w:r w:rsidRPr="00666A95">
              <w:rPr>
                <w:rFonts w:ascii="Times New Roman" w:hAnsi="Times New Roman"/>
                <w:spacing w:val="-2"/>
                <w:sz w:val="22"/>
                <w:highlight w:val="yellow"/>
              </w:rPr>
              <w:t>Email:</w:t>
            </w:r>
          </w:p>
          <w:p w14:paraId="26E9F364" w14:textId="77777777" w:rsidR="001828DE" w:rsidRPr="00666A95" w:rsidRDefault="001828DE" w:rsidP="00BB0AFA">
            <w:pPr>
              <w:tabs>
                <w:tab w:val="left" w:pos="-720"/>
              </w:tabs>
              <w:suppressAutoHyphens/>
              <w:jc w:val="both"/>
              <w:rPr>
                <w:rFonts w:ascii="Times New Roman" w:hAnsi="Times New Roman"/>
                <w:spacing w:val="-2"/>
                <w:sz w:val="22"/>
                <w:highlight w:val="yellow"/>
              </w:rPr>
            </w:pPr>
          </w:p>
          <w:p w14:paraId="782AFE72" w14:textId="77777777" w:rsidR="001828DE" w:rsidRPr="00666A95" w:rsidRDefault="00003FD1" w:rsidP="00BB0AFA">
            <w:pPr>
              <w:tabs>
                <w:tab w:val="left" w:pos="-720"/>
              </w:tabs>
              <w:suppressAutoHyphens/>
              <w:jc w:val="both"/>
              <w:rPr>
                <w:rFonts w:ascii="Times New Roman" w:hAnsi="Times New Roman"/>
                <w:spacing w:val="-2"/>
                <w:sz w:val="22"/>
                <w:highlight w:val="yellow"/>
              </w:rPr>
            </w:pPr>
            <w:r w:rsidRPr="002E1166">
              <w:rPr>
                <w:rFonts w:ascii="Times New Roman" w:hAnsi="Times New Roman"/>
                <w:spacing w:val="-2"/>
                <w:sz w:val="22"/>
                <w:highlight w:val="yellow"/>
              </w:rPr>
              <w:t xml:space="preserve">NOTE: </w:t>
            </w:r>
            <w:r w:rsidR="001828DE" w:rsidRPr="002E1166">
              <w:rPr>
                <w:rFonts w:ascii="Times New Roman" w:hAnsi="Times New Roman"/>
                <w:spacing w:val="-2"/>
                <w:sz w:val="22"/>
                <w:highlight w:val="yellow"/>
              </w:rPr>
              <w:t xml:space="preserve">If Sponsor is another university and </w:t>
            </w:r>
            <w:r w:rsidR="00F93C5C" w:rsidRPr="002E1166">
              <w:rPr>
                <w:rFonts w:ascii="Times New Roman" w:hAnsi="Times New Roman"/>
                <w:spacing w:val="-2"/>
                <w:sz w:val="22"/>
                <w:highlight w:val="yellow"/>
              </w:rPr>
              <w:t>the financial contact listed here and/or in Clause 4 is not the university’s central grant office, their grant office handling payments needs listed here as an additional contact.</w:t>
            </w:r>
          </w:p>
        </w:tc>
        <w:tc>
          <w:tcPr>
            <w:tcW w:w="4770" w:type="dxa"/>
            <w:shd w:val="clear" w:color="auto" w:fill="auto"/>
          </w:tcPr>
          <w:p w14:paraId="24704152" w14:textId="77777777" w:rsidR="00F93C5C" w:rsidRPr="00A825FF" w:rsidRDefault="005769D4" w:rsidP="00BB0AFA">
            <w:pPr>
              <w:tabs>
                <w:tab w:val="left" w:pos="-720"/>
              </w:tabs>
              <w:suppressAutoHyphens/>
              <w:jc w:val="both"/>
              <w:rPr>
                <w:rFonts w:ascii="Times New Roman" w:hAnsi="Times New Roman"/>
                <w:spacing w:val="-2"/>
                <w:sz w:val="22"/>
              </w:rPr>
            </w:pPr>
            <w:r>
              <w:rPr>
                <w:rFonts w:ascii="Times New Roman" w:hAnsi="Times New Roman"/>
                <w:spacing w:val="-2"/>
                <w:sz w:val="22"/>
              </w:rPr>
              <w:t>Megan Webb</w:t>
            </w:r>
          </w:p>
          <w:p w14:paraId="01869B78" w14:textId="259DBE8A" w:rsidR="00F93C5C" w:rsidRPr="00A825FF" w:rsidRDefault="001A11F2" w:rsidP="00BB0AFA">
            <w:pPr>
              <w:tabs>
                <w:tab w:val="left" w:pos="-720"/>
              </w:tabs>
              <w:suppressAutoHyphens/>
              <w:jc w:val="both"/>
              <w:rPr>
                <w:rFonts w:ascii="Times New Roman" w:hAnsi="Times New Roman"/>
                <w:spacing w:val="-2"/>
                <w:sz w:val="22"/>
              </w:rPr>
            </w:pPr>
            <w:r>
              <w:rPr>
                <w:rFonts w:ascii="Times New Roman" w:hAnsi="Times New Roman"/>
                <w:spacing w:val="-2"/>
                <w:sz w:val="22"/>
              </w:rPr>
              <w:t>Assoc</w:t>
            </w:r>
            <w:r w:rsidR="00EF7079">
              <w:rPr>
                <w:rFonts w:ascii="Times New Roman" w:hAnsi="Times New Roman"/>
                <w:spacing w:val="-2"/>
                <w:sz w:val="22"/>
              </w:rPr>
              <w:t xml:space="preserve">. </w:t>
            </w:r>
            <w:r w:rsidR="00F93C5C" w:rsidRPr="00A825FF">
              <w:rPr>
                <w:rFonts w:ascii="Times New Roman" w:hAnsi="Times New Roman"/>
                <w:spacing w:val="-2"/>
                <w:sz w:val="22"/>
              </w:rPr>
              <w:t>Director, Sponsored Programs</w:t>
            </w:r>
            <w:r w:rsidR="00811DF8" w:rsidRPr="00A825FF">
              <w:rPr>
                <w:rFonts w:ascii="Times New Roman" w:hAnsi="Times New Roman"/>
                <w:spacing w:val="-2"/>
                <w:sz w:val="22"/>
              </w:rPr>
              <w:t xml:space="preserve"> Accounting</w:t>
            </w:r>
          </w:p>
          <w:p w14:paraId="2406F24F" w14:textId="77777777" w:rsidR="00F93C5C" w:rsidRPr="00A825FF" w:rsidRDefault="00F93C5C"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Kansas State University</w:t>
            </w:r>
          </w:p>
          <w:p w14:paraId="7E7C7843" w14:textId="77777777" w:rsidR="004F0471" w:rsidRDefault="004F0471" w:rsidP="00BB0AFA">
            <w:pPr>
              <w:tabs>
                <w:tab w:val="left" w:pos="-720"/>
              </w:tabs>
              <w:suppressAutoHyphens/>
              <w:jc w:val="both"/>
              <w:rPr>
                <w:rFonts w:ascii="Times New Roman" w:hAnsi="Times New Roman"/>
                <w:spacing w:val="-2"/>
                <w:sz w:val="22"/>
              </w:rPr>
            </w:pPr>
            <w:r>
              <w:rPr>
                <w:rFonts w:ascii="Times New Roman" w:hAnsi="Times New Roman"/>
                <w:spacing w:val="-2"/>
                <w:sz w:val="22"/>
              </w:rPr>
              <w:t>103 Fairchild Hall</w:t>
            </w:r>
          </w:p>
          <w:p w14:paraId="62B7DCBD" w14:textId="77777777" w:rsidR="004F0471" w:rsidRDefault="004F0471" w:rsidP="00BB0AFA">
            <w:pPr>
              <w:tabs>
                <w:tab w:val="left" w:pos="-720"/>
              </w:tabs>
              <w:suppressAutoHyphens/>
              <w:jc w:val="both"/>
              <w:rPr>
                <w:rFonts w:ascii="Times New Roman" w:hAnsi="Times New Roman"/>
                <w:spacing w:val="-2"/>
                <w:sz w:val="22"/>
              </w:rPr>
            </w:pPr>
            <w:r>
              <w:rPr>
                <w:rFonts w:ascii="Times New Roman" w:hAnsi="Times New Roman"/>
                <w:spacing w:val="-2"/>
                <w:sz w:val="22"/>
              </w:rPr>
              <w:t>1601 Vattier Street</w:t>
            </w:r>
          </w:p>
          <w:p w14:paraId="3D904E3B" w14:textId="5D2EAD36" w:rsidR="00F93C5C" w:rsidRPr="00A825FF" w:rsidRDefault="00F93C5C"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Manhattan, KS 6650</w:t>
            </w:r>
            <w:r w:rsidR="004F0471">
              <w:rPr>
                <w:rFonts w:ascii="Times New Roman" w:hAnsi="Times New Roman"/>
                <w:spacing w:val="-2"/>
                <w:sz w:val="22"/>
              </w:rPr>
              <w:t>6-2504</w:t>
            </w:r>
          </w:p>
          <w:p w14:paraId="6415F2BE" w14:textId="091507EC" w:rsidR="00F93C5C" w:rsidRPr="00A825FF" w:rsidRDefault="00F93C5C" w:rsidP="00BB0AFA">
            <w:pPr>
              <w:tabs>
                <w:tab w:val="left" w:pos="-720"/>
              </w:tabs>
              <w:suppressAutoHyphens/>
              <w:jc w:val="both"/>
              <w:rPr>
                <w:rFonts w:ascii="Times New Roman" w:hAnsi="Times New Roman"/>
                <w:spacing w:val="-2"/>
                <w:sz w:val="22"/>
              </w:rPr>
            </w:pPr>
            <w:r w:rsidRPr="00A825FF">
              <w:rPr>
                <w:rFonts w:ascii="Times New Roman" w:hAnsi="Times New Roman"/>
                <w:spacing w:val="-2"/>
                <w:sz w:val="22"/>
              </w:rPr>
              <w:t>(785) 532-6</w:t>
            </w:r>
            <w:r w:rsidR="004F0471">
              <w:rPr>
                <w:rFonts w:ascii="Times New Roman" w:hAnsi="Times New Roman"/>
                <w:spacing w:val="-2"/>
                <w:sz w:val="22"/>
              </w:rPr>
              <w:t>804</w:t>
            </w:r>
          </w:p>
          <w:p w14:paraId="390E3D8A" w14:textId="77777777" w:rsidR="001828DE" w:rsidRPr="00A825FF" w:rsidRDefault="00F93C5C" w:rsidP="008C1934">
            <w:pPr>
              <w:tabs>
                <w:tab w:val="left" w:pos="-720"/>
              </w:tabs>
              <w:suppressAutoHyphens/>
              <w:jc w:val="both"/>
              <w:rPr>
                <w:rFonts w:ascii="Times New Roman" w:hAnsi="Times New Roman"/>
                <w:spacing w:val="-2"/>
                <w:sz w:val="22"/>
              </w:rPr>
            </w:pPr>
            <w:r w:rsidRPr="00A825FF">
              <w:rPr>
                <w:rFonts w:ascii="Times New Roman" w:hAnsi="Times New Roman"/>
                <w:spacing w:val="-2"/>
                <w:sz w:val="22"/>
              </w:rPr>
              <w:t xml:space="preserve">Email: </w:t>
            </w:r>
            <w:hyperlink r:id="rId11" w:history="1">
              <w:r w:rsidR="00640FED">
                <w:rPr>
                  <w:rStyle w:val="Hyperlink"/>
                  <w:rFonts w:ascii="Times New Roman" w:hAnsi="Times New Roman"/>
                  <w:spacing w:val="-2"/>
                  <w:sz w:val="22"/>
                </w:rPr>
                <w:t>spaaccts@ksu.edu</w:t>
              </w:r>
            </w:hyperlink>
          </w:p>
        </w:tc>
      </w:tr>
    </w:tbl>
    <w:p w14:paraId="3F4E3869" w14:textId="77777777" w:rsidR="00F23C3D" w:rsidRPr="00A825FF" w:rsidRDefault="00F23C3D">
      <w:pPr>
        <w:tabs>
          <w:tab w:val="left" w:pos="-720"/>
        </w:tabs>
        <w:suppressAutoHyphens/>
        <w:jc w:val="both"/>
        <w:rPr>
          <w:rFonts w:ascii="Times New Roman" w:hAnsi="Times New Roman"/>
          <w:spacing w:val="-2"/>
          <w:sz w:val="22"/>
        </w:rPr>
      </w:pPr>
    </w:p>
    <w:p w14:paraId="36D6E5E4"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1</w:t>
      </w:r>
      <w:r w:rsidR="00376BAD" w:rsidRPr="00A825FF">
        <w:rPr>
          <w:rFonts w:ascii="Times New Roman" w:hAnsi="Times New Roman"/>
          <w:spacing w:val="-2"/>
          <w:sz w:val="22"/>
        </w:rPr>
        <w:t>6</w:t>
      </w:r>
      <w:r w:rsidRPr="00A825FF">
        <w:rPr>
          <w:rFonts w:ascii="Times New Roman" w:hAnsi="Times New Roman"/>
          <w:spacing w:val="-2"/>
          <w:sz w:val="22"/>
        </w:rPr>
        <w:t>.</w:t>
      </w:r>
      <w:r w:rsidRPr="00A825FF">
        <w:rPr>
          <w:rFonts w:ascii="Times New Roman" w:hAnsi="Times New Roman"/>
          <w:spacing w:val="-2"/>
          <w:sz w:val="22"/>
        </w:rPr>
        <w:tab/>
        <w:t>TERMINATION.  Performance under this Agreement may be terminated by Sponsor upon a thirty day advance, written notice. In the event of early termination of this Agreement by Sponsor, Sponsor shall pay all costs accrued by University as of the date of the notice of termination, including non-cancelable obligations, which shall include all non-cancelable contracts and fellowships or postdoctoral associate appointments called for in Appendix A. In addition, Sponsor will pay all other reasonable costs incurred by the University during the time period between the notification date and the termination date, which are necessary to terminate the project. Any obligation of sponsor for fellowships or postdoctoral associates shall end no later than the end of University's academic year following termination. Reimbursement for incurred costs and obligations will not exceed the total estimated project cost as shown in Clause 4.</w:t>
      </w:r>
    </w:p>
    <w:p w14:paraId="6D3E3C2F"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ab/>
      </w:r>
    </w:p>
    <w:p w14:paraId="0797C78C" w14:textId="77777777" w:rsidR="00F23C3D" w:rsidRPr="00A825FF" w:rsidRDefault="00F23C3D">
      <w:pPr>
        <w:tabs>
          <w:tab w:val="left" w:pos="-720"/>
          <w:tab w:val="left" w:pos="0"/>
        </w:tabs>
        <w:suppressAutoHyphens/>
        <w:ind w:left="720" w:hanging="720"/>
        <w:jc w:val="both"/>
        <w:rPr>
          <w:rFonts w:ascii="Times New Roman" w:hAnsi="Times New Roman"/>
          <w:spacing w:val="-2"/>
          <w:sz w:val="22"/>
        </w:rPr>
      </w:pPr>
      <w:r w:rsidRPr="00A825FF">
        <w:rPr>
          <w:rFonts w:ascii="Times New Roman" w:hAnsi="Times New Roman"/>
          <w:spacing w:val="-2"/>
          <w:sz w:val="22"/>
        </w:rPr>
        <w:tab/>
        <w:t>Performance may be terminated by University upon a thirty day advance, written notice if circumstances beyond its control preclude continuation of the project.</w:t>
      </w:r>
    </w:p>
    <w:p w14:paraId="64CEEBB2" w14:textId="77777777" w:rsidR="00F23C3D" w:rsidRPr="00A825FF" w:rsidRDefault="00F23C3D">
      <w:pPr>
        <w:tabs>
          <w:tab w:val="left" w:pos="-720"/>
        </w:tabs>
        <w:suppressAutoHyphens/>
        <w:jc w:val="both"/>
        <w:rPr>
          <w:rFonts w:ascii="Times New Roman" w:hAnsi="Times New Roman"/>
          <w:spacing w:val="-2"/>
          <w:sz w:val="22"/>
        </w:rPr>
      </w:pPr>
    </w:p>
    <w:p w14:paraId="71350173" w14:textId="77777777" w:rsidR="00F23C3D" w:rsidRPr="00A825FF" w:rsidRDefault="00F23C3D" w:rsidP="005D33D9">
      <w:pPr>
        <w:keepNext/>
        <w:tabs>
          <w:tab w:val="left" w:pos="-720"/>
        </w:tabs>
        <w:suppressAutoHyphens/>
        <w:jc w:val="both"/>
        <w:rPr>
          <w:rFonts w:ascii="Times New Roman" w:hAnsi="Times New Roman"/>
          <w:spacing w:val="-2"/>
          <w:sz w:val="22"/>
        </w:rPr>
      </w:pPr>
      <w:r w:rsidRPr="00A825FF">
        <w:rPr>
          <w:rFonts w:ascii="Times New Roman" w:hAnsi="Times New Roman"/>
          <w:spacing w:val="-2"/>
          <w:sz w:val="22"/>
        </w:rPr>
        <w:t>IN WITNESS WHEREOF, the parties have caused these presents to be executed in duplicate as of the day and year first written above.</w:t>
      </w:r>
    </w:p>
    <w:p w14:paraId="1985874D" w14:textId="77777777" w:rsidR="00F23C3D" w:rsidRPr="00A825FF" w:rsidRDefault="00F23C3D" w:rsidP="005D33D9">
      <w:pPr>
        <w:keepNext/>
        <w:tabs>
          <w:tab w:val="left" w:pos="-720"/>
        </w:tabs>
        <w:suppressAutoHyphens/>
        <w:jc w:val="both"/>
        <w:rPr>
          <w:rFonts w:ascii="Times New Roman" w:hAnsi="Times New Roman"/>
          <w:spacing w:val="-2"/>
          <w:sz w:val="22"/>
        </w:rPr>
      </w:pPr>
    </w:p>
    <w:p w14:paraId="32A44574" w14:textId="77777777" w:rsidR="00097720" w:rsidRPr="00A825FF" w:rsidDel="00097720" w:rsidRDefault="00097720" w:rsidP="005D33D9">
      <w:pPr>
        <w:keepNext/>
        <w:tabs>
          <w:tab w:val="left" w:pos="-720"/>
        </w:tabs>
        <w:suppressAutoHyphens/>
        <w:jc w:val="both"/>
        <w:rPr>
          <w:rFonts w:ascii="Times New Roman" w:hAnsi="Times New Roman"/>
          <w:spacing w:val="-2"/>
          <w:sz w:val="22"/>
        </w:rPr>
      </w:pPr>
    </w:p>
    <w:tbl>
      <w:tblPr>
        <w:tblW w:w="0" w:type="auto"/>
        <w:tblLook w:val="04A0" w:firstRow="1" w:lastRow="0" w:firstColumn="1" w:lastColumn="0" w:noHBand="0" w:noVBand="1"/>
      </w:tblPr>
      <w:tblGrid>
        <w:gridCol w:w="805"/>
        <w:gridCol w:w="3420"/>
        <w:gridCol w:w="720"/>
        <w:gridCol w:w="754"/>
        <w:gridCol w:w="3566"/>
      </w:tblGrid>
      <w:tr w:rsidR="00097720" w14:paraId="185812D4" w14:textId="77777777" w:rsidTr="00B4579D">
        <w:tc>
          <w:tcPr>
            <w:tcW w:w="4225" w:type="dxa"/>
            <w:gridSpan w:val="2"/>
            <w:shd w:val="clear" w:color="auto" w:fill="auto"/>
          </w:tcPr>
          <w:p w14:paraId="63093A9F" w14:textId="77777777" w:rsidR="00097720" w:rsidRPr="00B4579D" w:rsidRDefault="00097720" w:rsidP="008C1934">
            <w:pPr>
              <w:keepNext/>
              <w:keepLines/>
              <w:widowControl/>
              <w:rPr>
                <w:rFonts w:ascii="Times New Roman" w:hAnsi="Times New Roman"/>
                <w:spacing w:val="-2"/>
                <w:sz w:val="22"/>
              </w:rPr>
            </w:pPr>
            <w:r w:rsidRPr="00B4579D">
              <w:rPr>
                <w:rFonts w:ascii="Times New Roman" w:hAnsi="Times New Roman"/>
                <w:spacing w:val="-2"/>
                <w:sz w:val="22"/>
              </w:rPr>
              <w:t>SPONSOR:</w:t>
            </w:r>
          </w:p>
        </w:tc>
        <w:tc>
          <w:tcPr>
            <w:tcW w:w="720" w:type="dxa"/>
            <w:shd w:val="clear" w:color="auto" w:fill="auto"/>
          </w:tcPr>
          <w:p w14:paraId="741ACA8A" w14:textId="77777777" w:rsidR="00097720" w:rsidRPr="00B4579D" w:rsidRDefault="00097720" w:rsidP="008C1934">
            <w:pPr>
              <w:keepNext/>
              <w:keepLines/>
              <w:widowControl/>
              <w:rPr>
                <w:rFonts w:ascii="Times New Roman" w:hAnsi="Times New Roman"/>
                <w:spacing w:val="-2"/>
                <w:sz w:val="22"/>
              </w:rPr>
            </w:pPr>
          </w:p>
        </w:tc>
        <w:tc>
          <w:tcPr>
            <w:tcW w:w="4320" w:type="dxa"/>
            <w:gridSpan w:val="2"/>
            <w:shd w:val="clear" w:color="auto" w:fill="auto"/>
          </w:tcPr>
          <w:p w14:paraId="42D8F5BC" w14:textId="77777777" w:rsidR="00097720" w:rsidRPr="00B4579D" w:rsidRDefault="00097720" w:rsidP="008C1934">
            <w:pPr>
              <w:keepNext/>
              <w:keepLines/>
              <w:widowControl/>
              <w:rPr>
                <w:rFonts w:ascii="Times New Roman" w:hAnsi="Times New Roman"/>
                <w:spacing w:val="-2"/>
                <w:sz w:val="22"/>
              </w:rPr>
            </w:pPr>
            <w:r w:rsidRPr="00B4579D">
              <w:rPr>
                <w:rFonts w:ascii="Times New Roman" w:hAnsi="Times New Roman"/>
                <w:spacing w:val="-2"/>
                <w:sz w:val="22"/>
              </w:rPr>
              <w:t>KANSAS STATE UNIVERSITY:</w:t>
            </w:r>
          </w:p>
        </w:tc>
      </w:tr>
      <w:tr w:rsidR="00097720" w14:paraId="32F474D6" w14:textId="77777777" w:rsidTr="00B4579D">
        <w:trPr>
          <w:trHeight w:val="720"/>
        </w:trPr>
        <w:tc>
          <w:tcPr>
            <w:tcW w:w="4225" w:type="dxa"/>
            <w:gridSpan w:val="2"/>
            <w:tcBorders>
              <w:bottom w:val="single" w:sz="4" w:space="0" w:color="auto"/>
            </w:tcBorders>
            <w:shd w:val="clear" w:color="auto" w:fill="auto"/>
          </w:tcPr>
          <w:p w14:paraId="05D70737" w14:textId="77777777" w:rsidR="00097720" w:rsidRPr="00B4579D" w:rsidRDefault="00097720" w:rsidP="008C1934">
            <w:pPr>
              <w:keepNext/>
              <w:keepLines/>
              <w:widowControl/>
              <w:rPr>
                <w:rFonts w:ascii="Times New Roman" w:hAnsi="Times New Roman"/>
                <w:spacing w:val="-2"/>
                <w:sz w:val="22"/>
              </w:rPr>
            </w:pPr>
          </w:p>
        </w:tc>
        <w:tc>
          <w:tcPr>
            <w:tcW w:w="720" w:type="dxa"/>
            <w:shd w:val="clear" w:color="auto" w:fill="auto"/>
          </w:tcPr>
          <w:p w14:paraId="253C854D" w14:textId="77777777" w:rsidR="00097720" w:rsidRPr="00B4579D" w:rsidRDefault="00097720" w:rsidP="008C1934">
            <w:pPr>
              <w:keepNext/>
              <w:keepLines/>
              <w:widowControl/>
              <w:rPr>
                <w:rFonts w:ascii="Times New Roman" w:hAnsi="Times New Roman"/>
                <w:spacing w:val="-2"/>
                <w:sz w:val="22"/>
              </w:rPr>
            </w:pPr>
          </w:p>
        </w:tc>
        <w:tc>
          <w:tcPr>
            <w:tcW w:w="4320" w:type="dxa"/>
            <w:gridSpan w:val="2"/>
            <w:tcBorders>
              <w:bottom w:val="single" w:sz="4" w:space="0" w:color="auto"/>
            </w:tcBorders>
            <w:shd w:val="clear" w:color="auto" w:fill="auto"/>
          </w:tcPr>
          <w:p w14:paraId="1DD296EB" w14:textId="77777777" w:rsidR="00097720" w:rsidRPr="00B4579D" w:rsidRDefault="00097720" w:rsidP="008C1934">
            <w:pPr>
              <w:keepNext/>
              <w:keepLines/>
              <w:widowControl/>
              <w:rPr>
                <w:rFonts w:ascii="Times New Roman" w:hAnsi="Times New Roman"/>
                <w:spacing w:val="-2"/>
                <w:sz w:val="22"/>
              </w:rPr>
            </w:pPr>
          </w:p>
        </w:tc>
      </w:tr>
      <w:tr w:rsidR="00097720" w14:paraId="0C998E06" w14:textId="77777777" w:rsidTr="00B4579D">
        <w:tc>
          <w:tcPr>
            <w:tcW w:w="805" w:type="dxa"/>
            <w:tcBorders>
              <w:top w:val="single" w:sz="4" w:space="0" w:color="auto"/>
            </w:tcBorders>
            <w:shd w:val="clear" w:color="auto" w:fill="auto"/>
          </w:tcPr>
          <w:p w14:paraId="673309CF" w14:textId="77777777" w:rsidR="00097720" w:rsidRPr="00B4579D" w:rsidRDefault="00097720" w:rsidP="008C1934">
            <w:pPr>
              <w:keepNext/>
              <w:keepLines/>
              <w:widowControl/>
              <w:rPr>
                <w:rFonts w:ascii="Times New Roman" w:hAnsi="Times New Roman"/>
                <w:spacing w:val="-2"/>
                <w:sz w:val="22"/>
              </w:rPr>
            </w:pPr>
            <w:r w:rsidRPr="00B4579D">
              <w:rPr>
                <w:rFonts w:ascii="Times New Roman" w:hAnsi="Times New Roman"/>
                <w:spacing w:val="-2"/>
                <w:sz w:val="22"/>
              </w:rPr>
              <w:t>By:</w:t>
            </w:r>
          </w:p>
        </w:tc>
        <w:tc>
          <w:tcPr>
            <w:tcW w:w="3420" w:type="dxa"/>
            <w:tcBorders>
              <w:top w:val="single" w:sz="4" w:space="0" w:color="auto"/>
            </w:tcBorders>
            <w:shd w:val="clear" w:color="auto" w:fill="auto"/>
          </w:tcPr>
          <w:p w14:paraId="2C0C42C3" w14:textId="77777777" w:rsidR="00097720" w:rsidRPr="00B4579D" w:rsidRDefault="00097720" w:rsidP="008C1934">
            <w:pPr>
              <w:keepNext/>
              <w:keepLines/>
              <w:widowControl/>
              <w:rPr>
                <w:rFonts w:ascii="Times New Roman" w:hAnsi="Times New Roman"/>
                <w:spacing w:val="-2"/>
                <w:sz w:val="22"/>
              </w:rPr>
            </w:pPr>
          </w:p>
        </w:tc>
        <w:tc>
          <w:tcPr>
            <w:tcW w:w="720" w:type="dxa"/>
            <w:shd w:val="clear" w:color="auto" w:fill="auto"/>
          </w:tcPr>
          <w:p w14:paraId="6D69F047" w14:textId="77777777" w:rsidR="00097720" w:rsidRPr="00B4579D" w:rsidRDefault="00097720" w:rsidP="008C1934">
            <w:pPr>
              <w:keepNext/>
              <w:keepLines/>
              <w:widowControl/>
              <w:rPr>
                <w:rFonts w:ascii="Times New Roman" w:hAnsi="Times New Roman"/>
                <w:spacing w:val="-2"/>
                <w:sz w:val="22"/>
              </w:rPr>
            </w:pPr>
          </w:p>
        </w:tc>
        <w:tc>
          <w:tcPr>
            <w:tcW w:w="754" w:type="dxa"/>
            <w:tcBorders>
              <w:top w:val="single" w:sz="4" w:space="0" w:color="auto"/>
            </w:tcBorders>
            <w:shd w:val="clear" w:color="auto" w:fill="auto"/>
          </w:tcPr>
          <w:p w14:paraId="1433D1E6" w14:textId="77777777" w:rsidR="00097720" w:rsidRPr="00B4579D" w:rsidRDefault="00097720" w:rsidP="008C1934">
            <w:pPr>
              <w:keepNext/>
              <w:keepLines/>
              <w:widowControl/>
              <w:rPr>
                <w:rFonts w:ascii="Times New Roman" w:hAnsi="Times New Roman"/>
                <w:spacing w:val="-2"/>
                <w:sz w:val="22"/>
              </w:rPr>
            </w:pPr>
            <w:r w:rsidRPr="00B4579D">
              <w:rPr>
                <w:rFonts w:ascii="Times New Roman" w:hAnsi="Times New Roman"/>
                <w:spacing w:val="-2"/>
                <w:sz w:val="22"/>
              </w:rPr>
              <w:t>By:</w:t>
            </w:r>
          </w:p>
        </w:tc>
        <w:tc>
          <w:tcPr>
            <w:tcW w:w="3566" w:type="dxa"/>
            <w:tcBorders>
              <w:top w:val="single" w:sz="4" w:space="0" w:color="auto"/>
            </w:tcBorders>
            <w:shd w:val="clear" w:color="auto" w:fill="auto"/>
          </w:tcPr>
          <w:p w14:paraId="23083302" w14:textId="77777777" w:rsidR="00097720" w:rsidRPr="00B4579D" w:rsidRDefault="00097720" w:rsidP="008C1934">
            <w:pPr>
              <w:keepNext/>
              <w:keepLines/>
              <w:widowControl/>
              <w:rPr>
                <w:rFonts w:ascii="Times New Roman" w:hAnsi="Times New Roman"/>
                <w:spacing w:val="-2"/>
                <w:sz w:val="22"/>
              </w:rPr>
            </w:pPr>
            <w:r w:rsidRPr="00B4579D">
              <w:rPr>
                <w:rFonts w:ascii="Times New Roman" w:hAnsi="Times New Roman"/>
                <w:spacing w:val="-2"/>
                <w:sz w:val="22"/>
              </w:rPr>
              <w:t>Paul R. Lowe</w:t>
            </w:r>
          </w:p>
        </w:tc>
      </w:tr>
      <w:tr w:rsidR="00097720" w14:paraId="130FCA62" w14:textId="77777777" w:rsidTr="00B4579D">
        <w:tc>
          <w:tcPr>
            <w:tcW w:w="805" w:type="dxa"/>
            <w:shd w:val="clear" w:color="auto" w:fill="auto"/>
          </w:tcPr>
          <w:p w14:paraId="79EA3BCA" w14:textId="77777777" w:rsidR="00097720" w:rsidRPr="00B4579D" w:rsidRDefault="00097720" w:rsidP="008C1934">
            <w:pPr>
              <w:keepNext/>
              <w:keepLines/>
              <w:widowControl/>
              <w:rPr>
                <w:rFonts w:ascii="Times New Roman" w:hAnsi="Times New Roman"/>
                <w:spacing w:val="-2"/>
                <w:sz w:val="22"/>
              </w:rPr>
            </w:pPr>
            <w:r w:rsidRPr="00B4579D">
              <w:rPr>
                <w:rFonts w:ascii="Times New Roman" w:hAnsi="Times New Roman"/>
                <w:spacing w:val="-2"/>
                <w:sz w:val="22"/>
              </w:rPr>
              <w:t>Title</w:t>
            </w:r>
          </w:p>
        </w:tc>
        <w:tc>
          <w:tcPr>
            <w:tcW w:w="3420" w:type="dxa"/>
            <w:shd w:val="clear" w:color="auto" w:fill="auto"/>
          </w:tcPr>
          <w:p w14:paraId="2A04BCC1" w14:textId="77777777" w:rsidR="00097720" w:rsidRPr="00B4579D" w:rsidRDefault="00097720" w:rsidP="008C1934">
            <w:pPr>
              <w:keepNext/>
              <w:keepLines/>
              <w:widowControl/>
              <w:rPr>
                <w:rFonts w:ascii="Times New Roman" w:hAnsi="Times New Roman"/>
                <w:spacing w:val="-2"/>
                <w:sz w:val="22"/>
              </w:rPr>
            </w:pPr>
          </w:p>
        </w:tc>
        <w:tc>
          <w:tcPr>
            <w:tcW w:w="720" w:type="dxa"/>
            <w:shd w:val="clear" w:color="auto" w:fill="auto"/>
          </w:tcPr>
          <w:p w14:paraId="12CA0212" w14:textId="77777777" w:rsidR="00097720" w:rsidRPr="00B4579D" w:rsidRDefault="00097720" w:rsidP="008C1934">
            <w:pPr>
              <w:keepNext/>
              <w:keepLines/>
              <w:widowControl/>
              <w:rPr>
                <w:rFonts w:ascii="Times New Roman" w:hAnsi="Times New Roman"/>
                <w:spacing w:val="-2"/>
                <w:sz w:val="22"/>
              </w:rPr>
            </w:pPr>
          </w:p>
        </w:tc>
        <w:tc>
          <w:tcPr>
            <w:tcW w:w="754" w:type="dxa"/>
            <w:shd w:val="clear" w:color="auto" w:fill="auto"/>
          </w:tcPr>
          <w:p w14:paraId="6ABE2ABA" w14:textId="77777777" w:rsidR="00097720" w:rsidRPr="00B4579D" w:rsidRDefault="00097720" w:rsidP="008C1934">
            <w:pPr>
              <w:keepNext/>
              <w:keepLines/>
              <w:widowControl/>
              <w:rPr>
                <w:rFonts w:ascii="Times New Roman" w:hAnsi="Times New Roman"/>
                <w:spacing w:val="-2"/>
                <w:sz w:val="22"/>
              </w:rPr>
            </w:pPr>
            <w:r w:rsidRPr="00B4579D">
              <w:rPr>
                <w:rFonts w:ascii="Times New Roman" w:hAnsi="Times New Roman"/>
                <w:spacing w:val="-2"/>
                <w:sz w:val="22"/>
              </w:rPr>
              <w:t>Title</w:t>
            </w:r>
          </w:p>
        </w:tc>
        <w:tc>
          <w:tcPr>
            <w:tcW w:w="3566" w:type="dxa"/>
            <w:shd w:val="clear" w:color="auto" w:fill="auto"/>
          </w:tcPr>
          <w:p w14:paraId="1C7A18A2" w14:textId="77777777" w:rsidR="00097720" w:rsidRPr="00B4579D" w:rsidRDefault="00097720" w:rsidP="008C1934">
            <w:pPr>
              <w:keepNext/>
              <w:keepLines/>
              <w:widowControl/>
              <w:rPr>
                <w:rFonts w:ascii="Times New Roman" w:hAnsi="Times New Roman"/>
                <w:spacing w:val="-2"/>
                <w:sz w:val="22"/>
              </w:rPr>
            </w:pPr>
            <w:r w:rsidRPr="00B4579D">
              <w:rPr>
                <w:rFonts w:ascii="Times New Roman" w:hAnsi="Times New Roman"/>
                <w:spacing w:val="-2"/>
                <w:sz w:val="22"/>
              </w:rPr>
              <w:t>Associate Vice President for Research</w:t>
            </w:r>
          </w:p>
        </w:tc>
      </w:tr>
      <w:tr w:rsidR="00097720" w14:paraId="33E8A408" w14:textId="77777777" w:rsidTr="00B4579D">
        <w:trPr>
          <w:trHeight w:val="432"/>
        </w:trPr>
        <w:tc>
          <w:tcPr>
            <w:tcW w:w="805" w:type="dxa"/>
            <w:shd w:val="clear" w:color="auto" w:fill="auto"/>
          </w:tcPr>
          <w:p w14:paraId="5FD3C8AC" w14:textId="77777777" w:rsidR="00097720" w:rsidRPr="00B4579D" w:rsidRDefault="00097720" w:rsidP="008C1934">
            <w:pPr>
              <w:keepNext/>
              <w:keepLines/>
              <w:widowControl/>
              <w:rPr>
                <w:rFonts w:ascii="Times New Roman" w:hAnsi="Times New Roman"/>
                <w:spacing w:val="-2"/>
                <w:sz w:val="22"/>
              </w:rPr>
            </w:pPr>
          </w:p>
        </w:tc>
        <w:tc>
          <w:tcPr>
            <w:tcW w:w="3420" w:type="dxa"/>
            <w:shd w:val="clear" w:color="auto" w:fill="auto"/>
          </w:tcPr>
          <w:p w14:paraId="5AC65BBA" w14:textId="77777777" w:rsidR="00097720" w:rsidRPr="00B4579D" w:rsidRDefault="00097720" w:rsidP="008C1934">
            <w:pPr>
              <w:keepNext/>
              <w:keepLines/>
              <w:widowControl/>
              <w:rPr>
                <w:rFonts w:ascii="Times New Roman" w:hAnsi="Times New Roman"/>
                <w:spacing w:val="-2"/>
                <w:sz w:val="22"/>
              </w:rPr>
            </w:pPr>
          </w:p>
        </w:tc>
        <w:tc>
          <w:tcPr>
            <w:tcW w:w="720" w:type="dxa"/>
            <w:shd w:val="clear" w:color="auto" w:fill="auto"/>
          </w:tcPr>
          <w:p w14:paraId="06B9E855" w14:textId="77777777" w:rsidR="00097720" w:rsidRPr="00B4579D" w:rsidRDefault="00097720" w:rsidP="008C1934">
            <w:pPr>
              <w:keepNext/>
              <w:keepLines/>
              <w:widowControl/>
              <w:rPr>
                <w:rFonts w:ascii="Times New Roman" w:hAnsi="Times New Roman"/>
                <w:spacing w:val="-2"/>
                <w:sz w:val="22"/>
              </w:rPr>
            </w:pPr>
          </w:p>
        </w:tc>
        <w:tc>
          <w:tcPr>
            <w:tcW w:w="754" w:type="dxa"/>
            <w:shd w:val="clear" w:color="auto" w:fill="auto"/>
          </w:tcPr>
          <w:p w14:paraId="2512BEBA" w14:textId="77777777" w:rsidR="00097720" w:rsidRPr="00B4579D" w:rsidRDefault="00097720" w:rsidP="008C1934">
            <w:pPr>
              <w:keepNext/>
              <w:keepLines/>
              <w:widowControl/>
              <w:rPr>
                <w:rFonts w:ascii="Times New Roman" w:hAnsi="Times New Roman"/>
                <w:spacing w:val="-2"/>
                <w:sz w:val="22"/>
              </w:rPr>
            </w:pPr>
          </w:p>
        </w:tc>
        <w:tc>
          <w:tcPr>
            <w:tcW w:w="3566" w:type="dxa"/>
            <w:shd w:val="clear" w:color="auto" w:fill="auto"/>
          </w:tcPr>
          <w:p w14:paraId="5B2BA1BD" w14:textId="77777777" w:rsidR="00097720" w:rsidRPr="00B4579D" w:rsidRDefault="00097720" w:rsidP="008C1934">
            <w:pPr>
              <w:keepNext/>
              <w:keepLines/>
              <w:widowControl/>
              <w:rPr>
                <w:rFonts w:ascii="Times New Roman" w:hAnsi="Times New Roman"/>
                <w:spacing w:val="-2"/>
                <w:sz w:val="22"/>
              </w:rPr>
            </w:pPr>
          </w:p>
        </w:tc>
      </w:tr>
      <w:tr w:rsidR="00097720" w14:paraId="3DD8CA78" w14:textId="77777777" w:rsidTr="00B4579D">
        <w:tc>
          <w:tcPr>
            <w:tcW w:w="805" w:type="dxa"/>
            <w:shd w:val="clear" w:color="auto" w:fill="auto"/>
          </w:tcPr>
          <w:p w14:paraId="7EE98E9C" w14:textId="77777777" w:rsidR="00097720" w:rsidRPr="00B4579D" w:rsidRDefault="00097720" w:rsidP="008C1934">
            <w:pPr>
              <w:keepNext/>
              <w:keepLines/>
              <w:widowControl/>
              <w:rPr>
                <w:rFonts w:ascii="Times New Roman" w:hAnsi="Times New Roman"/>
                <w:spacing w:val="-2"/>
                <w:sz w:val="22"/>
              </w:rPr>
            </w:pPr>
            <w:r w:rsidRPr="00B4579D">
              <w:rPr>
                <w:rFonts w:ascii="Times New Roman" w:hAnsi="Times New Roman"/>
                <w:spacing w:val="-2"/>
                <w:sz w:val="22"/>
              </w:rPr>
              <w:t>Date:</w:t>
            </w:r>
          </w:p>
        </w:tc>
        <w:tc>
          <w:tcPr>
            <w:tcW w:w="3420" w:type="dxa"/>
            <w:tcBorders>
              <w:bottom w:val="single" w:sz="4" w:space="0" w:color="auto"/>
            </w:tcBorders>
            <w:shd w:val="clear" w:color="auto" w:fill="auto"/>
          </w:tcPr>
          <w:p w14:paraId="6110F05B" w14:textId="77777777" w:rsidR="00097720" w:rsidRPr="00B4579D" w:rsidRDefault="00097720" w:rsidP="008C1934">
            <w:pPr>
              <w:keepNext/>
              <w:keepLines/>
              <w:widowControl/>
              <w:rPr>
                <w:rFonts w:ascii="Times New Roman" w:hAnsi="Times New Roman"/>
                <w:spacing w:val="-2"/>
                <w:sz w:val="22"/>
              </w:rPr>
            </w:pPr>
          </w:p>
        </w:tc>
        <w:tc>
          <w:tcPr>
            <w:tcW w:w="720" w:type="dxa"/>
            <w:shd w:val="clear" w:color="auto" w:fill="auto"/>
          </w:tcPr>
          <w:p w14:paraId="61E1AC4C" w14:textId="77777777" w:rsidR="00097720" w:rsidRPr="00B4579D" w:rsidRDefault="00097720" w:rsidP="008C1934">
            <w:pPr>
              <w:keepNext/>
              <w:keepLines/>
              <w:widowControl/>
              <w:rPr>
                <w:rFonts w:ascii="Times New Roman" w:hAnsi="Times New Roman"/>
                <w:spacing w:val="-2"/>
                <w:sz w:val="22"/>
              </w:rPr>
            </w:pPr>
          </w:p>
        </w:tc>
        <w:tc>
          <w:tcPr>
            <w:tcW w:w="754" w:type="dxa"/>
            <w:shd w:val="clear" w:color="auto" w:fill="auto"/>
          </w:tcPr>
          <w:p w14:paraId="299BC643" w14:textId="77777777" w:rsidR="00097720" w:rsidRPr="00B4579D" w:rsidRDefault="00097720" w:rsidP="008C1934">
            <w:pPr>
              <w:keepNext/>
              <w:keepLines/>
              <w:widowControl/>
              <w:rPr>
                <w:rFonts w:ascii="Times New Roman" w:hAnsi="Times New Roman"/>
                <w:spacing w:val="-2"/>
                <w:sz w:val="22"/>
              </w:rPr>
            </w:pPr>
            <w:r w:rsidRPr="00B4579D">
              <w:rPr>
                <w:rFonts w:ascii="Times New Roman" w:hAnsi="Times New Roman"/>
                <w:spacing w:val="-2"/>
                <w:sz w:val="22"/>
              </w:rPr>
              <w:t>Date:</w:t>
            </w:r>
          </w:p>
        </w:tc>
        <w:tc>
          <w:tcPr>
            <w:tcW w:w="3566" w:type="dxa"/>
            <w:tcBorders>
              <w:bottom w:val="single" w:sz="4" w:space="0" w:color="auto"/>
            </w:tcBorders>
            <w:shd w:val="clear" w:color="auto" w:fill="auto"/>
          </w:tcPr>
          <w:p w14:paraId="5811CC55" w14:textId="77777777" w:rsidR="00097720" w:rsidRPr="00B4579D" w:rsidRDefault="00097720" w:rsidP="008C1934">
            <w:pPr>
              <w:keepNext/>
              <w:keepLines/>
              <w:widowControl/>
              <w:rPr>
                <w:rFonts w:ascii="Times New Roman" w:hAnsi="Times New Roman"/>
                <w:spacing w:val="-2"/>
                <w:sz w:val="22"/>
              </w:rPr>
            </w:pPr>
          </w:p>
        </w:tc>
      </w:tr>
      <w:tr w:rsidR="00097720" w14:paraId="297BED41" w14:textId="77777777" w:rsidTr="00B4579D">
        <w:tc>
          <w:tcPr>
            <w:tcW w:w="805" w:type="dxa"/>
            <w:shd w:val="clear" w:color="auto" w:fill="auto"/>
          </w:tcPr>
          <w:p w14:paraId="40DC4585" w14:textId="77777777" w:rsidR="00097720" w:rsidRPr="00B4579D" w:rsidRDefault="00097720" w:rsidP="008C1934">
            <w:pPr>
              <w:keepNext/>
              <w:keepLines/>
              <w:widowControl/>
              <w:rPr>
                <w:rFonts w:ascii="Times New Roman" w:hAnsi="Times New Roman"/>
                <w:spacing w:val="-2"/>
                <w:sz w:val="22"/>
              </w:rPr>
            </w:pPr>
            <w:r w:rsidRPr="00B4579D">
              <w:rPr>
                <w:rFonts w:ascii="Times New Roman" w:hAnsi="Times New Roman"/>
                <w:spacing w:val="-2"/>
                <w:sz w:val="22"/>
              </w:rPr>
              <w:t>FEIN:</w:t>
            </w:r>
          </w:p>
        </w:tc>
        <w:tc>
          <w:tcPr>
            <w:tcW w:w="3420" w:type="dxa"/>
            <w:tcBorders>
              <w:top w:val="single" w:sz="4" w:space="0" w:color="auto"/>
              <w:bottom w:val="single" w:sz="4" w:space="0" w:color="auto"/>
            </w:tcBorders>
            <w:shd w:val="clear" w:color="auto" w:fill="auto"/>
          </w:tcPr>
          <w:p w14:paraId="5D63D6AE" w14:textId="77777777" w:rsidR="00097720" w:rsidRPr="00B4579D" w:rsidRDefault="00097720" w:rsidP="008C1934">
            <w:pPr>
              <w:keepNext/>
              <w:keepLines/>
              <w:widowControl/>
              <w:rPr>
                <w:rFonts w:ascii="Times New Roman" w:hAnsi="Times New Roman"/>
                <w:spacing w:val="-2"/>
                <w:sz w:val="22"/>
              </w:rPr>
            </w:pPr>
          </w:p>
        </w:tc>
        <w:tc>
          <w:tcPr>
            <w:tcW w:w="720" w:type="dxa"/>
            <w:shd w:val="clear" w:color="auto" w:fill="auto"/>
          </w:tcPr>
          <w:p w14:paraId="5A2FC978" w14:textId="77777777" w:rsidR="00097720" w:rsidRPr="00B4579D" w:rsidRDefault="00097720" w:rsidP="008C1934">
            <w:pPr>
              <w:keepNext/>
              <w:keepLines/>
              <w:widowControl/>
              <w:rPr>
                <w:rFonts w:ascii="Times New Roman" w:hAnsi="Times New Roman"/>
                <w:spacing w:val="-2"/>
                <w:sz w:val="22"/>
              </w:rPr>
            </w:pPr>
          </w:p>
        </w:tc>
        <w:tc>
          <w:tcPr>
            <w:tcW w:w="754" w:type="dxa"/>
            <w:shd w:val="clear" w:color="auto" w:fill="auto"/>
          </w:tcPr>
          <w:p w14:paraId="7650EEE3" w14:textId="77777777" w:rsidR="00097720" w:rsidRPr="00B4579D" w:rsidRDefault="00097720" w:rsidP="008C1934">
            <w:pPr>
              <w:keepNext/>
              <w:keepLines/>
              <w:widowControl/>
              <w:rPr>
                <w:rFonts w:ascii="Times New Roman" w:hAnsi="Times New Roman"/>
                <w:spacing w:val="-2"/>
                <w:sz w:val="22"/>
              </w:rPr>
            </w:pPr>
          </w:p>
        </w:tc>
        <w:tc>
          <w:tcPr>
            <w:tcW w:w="3566" w:type="dxa"/>
            <w:tcBorders>
              <w:top w:val="single" w:sz="4" w:space="0" w:color="auto"/>
              <w:bottom w:val="single" w:sz="4" w:space="0" w:color="auto"/>
            </w:tcBorders>
            <w:shd w:val="clear" w:color="auto" w:fill="auto"/>
          </w:tcPr>
          <w:p w14:paraId="19E962B1" w14:textId="77777777" w:rsidR="00097720" w:rsidRPr="00B4579D" w:rsidRDefault="00097720" w:rsidP="008C1934">
            <w:pPr>
              <w:keepNext/>
              <w:keepLines/>
              <w:widowControl/>
              <w:rPr>
                <w:rFonts w:ascii="Times New Roman" w:hAnsi="Times New Roman"/>
                <w:spacing w:val="-2"/>
                <w:sz w:val="22"/>
              </w:rPr>
            </w:pPr>
          </w:p>
        </w:tc>
      </w:tr>
    </w:tbl>
    <w:p w14:paraId="12499EFF" w14:textId="77777777" w:rsidR="00EC6ED7" w:rsidRPr="00A825FF" w:rsidRDefault="00EC6ED7" w:rsidP="00EC6ED7">
      <w:pPr>
        <w:tabs>
          <w:tab w:val="center" w:pos="4680"/>
        </w:tabs>
        <w:suppressAutoHyphens/>
        <w:jc w:val="center"/>
        <w:rPr>
          <w:rFonts w:ascii="Times New Roman" w:hAnsi="Times New Roman"/>
          <w:spacing w:val="-2"/>
          <w:sz w:val="22"/>
        </w:rPr>
      </w:pPr>
      <w:r w:rsidRPr="00A825FF">
        <w:rPr>
          <w:rFonts w:ascii="Times New Roman" w:hAnsi="Times New Roman"/>
          <w:spacing w:val="-2"/>
          <w:sz w:val="22"/>
        </w:rPr>
        <w:br w:type="page"/>
      </w:r>
      <w:r w:rsidRPr="00A825FF">
        <w:rPr>
          <w:rFonts w:ascii="Times New Roman" w:hAnsi="Times New Roman"/>
          <w:b/>
          <w:spacing w:val="-2"/>
        </w:rPr>
        <w:t>APPENDIX A</w:t>
      </w:r>
      <w:r w:rsidRPr="00A825FF">
        <w:rPr>
          <w:rFonts w:ascii="Times New Roman" w:hAnsi="Times New Roman"/>
          <w:spacing w:val="-2"/>
          <w:sz w:val="22"/>
        </w:rPr>
        <w:fldChar w:fldCharType="begin"/>
      </w:r>
      <w:r w:rsidRPr="00A825FF">
        <w:rPr>
          <w:rFonts w:ascii="Times New Roman" w:hAnsi="Times New Roman"/>
          <w:spacing w:val="-2"/>
          <w:sz w:val="22"/>
        </w:rPr>
        <w:instrText xml:space="preserve">PRIVATE </w:instrText>
      </w:r>
      <w:r w:rsidRPr="00A825FF">
        <w:rPr>
          <w:rFonts w:ascii="Times New Roman" w:hAnsi="Times New Roman"/>
          <w:spacing w:val="-2"/>
          <w:sz w:val="22"/>
        </w:rPr>
        <w:fldChar w:fldCharType="end"/>
      </w:r>
    </w:p>
    <w:p w14:paraId="2D6561F2" w14:textId="77777777" w:rsidR="00EC6ED7" w:rsidRPr="00A825FF" w:rsidRDefault="00EC6ED7" w:rsidP="00EC6ED7">
      <w:pPr>
        <w:tabs>
          <w:tab w:val="left" w:pos="-720"/>
        </w:tabs>
        <w:suppressAutoHyphens/>
        <w:jc w:val="center"/>
        <w:rPr>
          <w:rFonts w:ascii="Times New Roman" w:hAnsi="Times New Roman"/>
          <w:spacing w:val="-2"/>
          <w:sz w:val="22"/>
        </w:rPr>
      </w:pPr>
    </w:p>
    <w:p w14:paraId="256B5B6E" w14:textId="77777777" w:rsidR="00EC6ED7" w:rsidRPr="00A825FF" w:rsidRDefault="00EC6ED7" w:rsidP="00EC6ED7">
      <w:pPr>
        <w:tabs>
          <w:tab w:val="left" w:pos="-720"/>
        </w:tabs>
        <w:suppressAutoHyphens/>
        <w:jc w:val="center"/>
        <w:rPr>
          <w:rFonts w:ascii="Times New Roman" w:hAnsi="Times New Roman"/>
          <w:spacing w:val="-2"/>
          <w:sz w:val="22"/>
        </w:rPr>
      </w:pPr>
    </w:p>
    <w:p w14:paraId="229F4EA0" w14:textId="77777777" w:rsidR="00EC6ED7" w:rsidRPr="00A825FF" w:rsidRDefault="00EC6ED7" w:rsidP="00EC6ED7">
      <w:pPr>
        <w:tabs>
          <w:tab w:val="left" w:pos="-720"/>
        </w:tabs>
        <w:suppressAutoHyphens/>
        <w:jc w:val="center"/>
        <w:rPr>
          <w:rFonts w:ascii="Times New Roman" w:hAnsi="Times New Roman"/>
          <w:spacing w:val="-2"/>
          <w:sz w:val="22"/>
        </w:rPr>
      </w:pPr>
    </w:p>
    <w:p w14:paraId="5498046D" w14:textId="77777777" w:rsidR="00F23C3D" w:rsidRPr="00A825FF" w:rsidRDefault="00EC6ED7" w:rsidP="00EC6ED7">
      <w:pPr>
        <w:tabs>
          <w:tab w:val="left" w:pos="-720"/>
        </w:tabs>
        <w:suppressAutoHyphens/>
        <w:jc w:val="center"/>
        <w:rPr>
          <w:rFonts w:ascii="Times New Roman" w:hAnsi="Times New Roman"/>
          <w:spacing w:val="-2"/>
          <w:sz w:val="22"/>
        </w:rPr>
      </w:pPr>
      <w:r w:rsidRPr="00A825FF">
        <w:rPr>
          <w:rFonts w:ascii="Times New Roman" w:hAnsi="Times New Roman"/>
          <w:spacing w:val="-2"/>
          <w:sz w:val="22"/>
        </w:rPr>
        <w:t>[Insert Statement of Work Here]</w:t>
      </w:r>
    </w:p>
    <w:p w14:paraId="66EE9B31" w14:textId="77777777" w:rsidR="00F23C3D" w:rsidRPr="00A825FF" w:rsidRDefault="00F23C3D">
      <w:pPr>
        <w:tabs>
          <w:tab w:val="left" w:pos="-720"/>
        </w:tabs>
        <w:suppressAutoHyphens/>
        <w:jc w:val="both"/>
        <w:rPr>
          <w:rFonts w:ascii="Times New Roman" w:hAnsi="Times New Roman"/>
          <w:spacing w:val="-2"/>
          <w:sz w:val="22"/>
        </w:rPr>
      </w:pPr>
    </w:p>
    <w:sectPr w:rsidR="00F23C3D" w:rsidRPr="00A825FF">
      <w:footerReference w:type="even" r:id="rId12"/>
      <w:footerReference w:type="default" r:id="rId13"/>
      <w:endnotePr>
        <w:numFmt w:val="decimal"/>
      </w:endnotePr>
      <w:pgSz w:w="12240" w:h="15840"/>
      <w:pgMar w:top="1080" w:right="1440" w:bottom="1440" w:left="144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A8F4A" w14:textId="77777777" w:rsidR="008D7420" w:rsidRDefault="008D7420">
      <w:pPr>
        <w:spacing w:line="-20" w:lineRule="auto"/>
      </w:pPr>
    </w:p>
  </w:endnote>
  <w:endnote w:type="continuationSeparator" w:id="0">
    <w:p w14:paraId="416DD66D" w14:textId="77777777" w:rsidR="008D7420" w:rsidRDefault="008D7420">
      <w:r>
        <w:t xml:space="preserve"> </w:t>
      </w:r>
    </w:p>
  </w:endnote>
  <w:endnote w:type="continuationNotice" w:id="1">
    <w:p w14:paraId="69517A57" w14:textId="77777777" w:rsidR="008D7420" w:rsidRDefault="008D742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73D7" w14:textId="77777777" w:rsidR="00DC6307" w:rsidRDefault="00DC63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27C95B" w14:textId="77777777" w:rsidR="00DC6307" w:rsidRDefault="00DC6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083C7" w14:textId="77777777" w:rsidR="00DC6307" w:rsidRPr="00A454A8" w:rsidRDefault="00DC6307">
    <w:pPr>
      <w:pStyle w:val="Footer"/>
      <w:framePr w:wrap="around" w:vAnchor="text" w:hAnchor="margin" w:xAlign="center" w:y="1"/>
      <w:rPr>
        <w:rStyle w:val="PageNumber"/>
        <w:rFonts w:ascii="Times New Roman" w:hAnsi="Times New Roman"/>
      </w:rPr>
    </w:pPr>
    <w:r w:rsidRPr="00A454A8">
      <w:rPr>
        <w:rStyle w:val="PageNumber"/>
        <w:rFonts w:ascii="Times New Roman" w:hAnsi="Times New Roman"/>
      </w:rPr>
      <w:fldChar w:fldCharType="begin"/>
    </w:r>
    <w:r w:rsidRPr="00A454A8">
      <w:rPr>
        <w:rStyle w:val="PageNumber"/>
        <w:rFonts w:ascii="Times New Roman" w:hAnsi="Times New Roman"/>
      </w:rPr>
      <w:instrText xml:space="preserve">PAGE  </w:instrText>
    </w:r>
    <w:r w:rsidRPr="00A454A8">
      <w:rPr>
        <w:rStyle w:val="PageNumber"/>
        <w:rFonts w:ascii="Times New Roman" w:hAnsi="Times New Roman"/>
      </w:rPr>
      <w:fldChar w:fldCharType="separate"/>
    </w:r>
    <w:r w:rsidR="00B4137E">
      <w:rPr>
        <w:rStyle w:val="PageNumber"/>
        <w:rFonts w:ascii="Times New Roman" w:hAnsi="Times New Roman"/>
        <w:noProof/>
      </w:rPr>
      <w:t>4</w:t>
    </w:r>
    <w:r w:rsidRPr="00A454A8">
      <w:rPr>
        <w:rStyle w:val="PageNumber"/>
        <w:rFonts w:ascii="Times New Roman" w:hAnsi="Times New Roman"/>
      </w:rPr>
      <w:fldChar w:fldCharType="end"/>
    </w:r>
  </w:p>
  <w:p w14:paraId="26EC1DE5" w14:textId="5572C6B5" w:rsidR="00DC6307" w:rsidRDefault="00DC6307">
    <w:pPr>
      <w:pStyle w:val="Footer"/>
      <w:jc w:val="right"/>
      <w:rPr>
        <w:sz w:val="16"/>
      </w:rPr>
    </w:pPr>
    <w:r>
      <w:rPr>
        <w:sz w:val="16"/>
      </w:rPr>
      <w:t xml:space="preserve">MOA </w:t>
    </w:r>
    <w:r w:rsidR="00097720">
      <w:rPr>
        <w:sz w:val="16"/>
      </w:rPr>
      <w:t>(</w:t>
    </w:r>
    <w:r w:rsidR="004F0471">
      <w:rPr>
        <w:sz w:val="16"/>
      </w:rPr>
      <w:t>01</w:t>
    </w:r>
    <w:r w:rsidR="00DA79C7">
      <w:rPr>
        <w:sz w:val="16"/>
      </w:rPr>
      <w:t>/202</w:t>
    </w:r>
    <w:r w:rsidR="004F0471">
      <w:rPr>
        <w:sz w:val="16"/>
      </w:rPr>
      <w:t>5</w:t>
    </w:r>
    <w:r w:rsidR="00097720">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B768F" w14:textId="77777777" w:rsidR="008D7420" w:rsidRDefault="008D7420">
      <w:r>
        <w:separator/>
      </w:r>
    </w:p>
  </w:footnote>
  <w:footnote w:type="continuationSeparator" w:id="0">
    <w:p w14:paraId="40C52DE0" w14:textId="77777777" w:rsidR="008D7420" w:rsidRDefault="008D7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4211E"/>
    <w:multiLevelType w:val="hybridMultilevel"/>
    <w:tmpl w:val="26BC7A40"/>
    <w:lvl w:ilvl="0" w:tplc="49605A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8443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3C3D"/>
    <w:rsid w:val="00003FD1"/>
    <w:rsid w:val="0001094A"/>
    <w:rsid w:val="000620EC"/>
    <w:rsid w:val="0008737B"/>
    <w:rsid w:val="00097720"/>
    <w:rsid w:val="000B1112"/>
    <w:rsid w:val="0010385A"/>
    <w:rsid w:val="00181E0A"/>
    <w:rsid w:val="001828DE"/>
    <w:rsid w:val="00191D5E"/>
    <w:rsid w:val="001A11F2"/>
    <w:rsid w:val="001F2561"/>
    <w:rsid w:val="002317D5"/>
    <w:rsid w:val="0028195D"/>
    <w:rsid w:val="0028397F"/>
    <w:rsid w:val="002A7046"/>
    <w:rsid w:val="002E1166"/>
    <w:rsid w:val="002F0B3C"/>
    <w:rsid w:val="002F14AB"/>
    <w:rsid w:val="003075C0"/>
    <w:rsid w:val="00376BAD"/>
    <w:rsid w:val="00383034"/>
    <w:rsid w:val="003B014E"/>
    <w:rsid w:val="003B1BA3"/>
    <w:rsid w:val="003E0F53"/>
    <w:rsid w:val="003E5B57"/>
    <w:rsid w:val="0040729E"/>
    <w:rsid w:val="004240D7"/>
    <w:rsid w:val="00464FC0"/>
    <w:rsid w:val="004A54C0"/>
    <w:rsid w:val="004E2DB0"/>
    <w:rsid w:val="004F0471"/>
    <w:rsid w:val="00502DDF"/>
    <w:rsid w:val="00502FF8"/>
    <w:rsid w:val="005328CE"/>
    <w:rsid w:val="005769D4"/>
    <w:rsid w:val="00585854"/>
    <w:rsid w:val="005A4143"/>
    <w:rsid w:val="005D33D9"/>
    <w:rsid w:val="005F51B2"/>
    <w:rsid w:val="00607FCD"/>
    <w:rsid w:val="006367F8"/>
    <w:rsid w:val="0063799F"/>
    <w:rsid w:val="00640FED"/>
    <w:rsid w:val="006434A0"/>
    <w:rsid w:val="00666A95"/>
    <w:rsid w:val="0067063F"/>
    <w:rsid w:val="00700D91"/>
    <w:rsid w:val="00704895"/>
    <w:rsid w:val="00713454"/>
    <w:rsid w:val="007944F8"/>
    <w:rsid w:val="007A7BEE"/>
    <w:rsid w:val="007C19D9"/>
    <w:rsid w:val="007F2119"/>
    <w:rsid w:val="008100B5"/>
    <w:rsid w:val="00811A6C"/>
    <w:rsid w:val="00811DF8"/>
    <w:rsid w:val="00851011"/>
    <w:rsid w:val="008A48A8"/>
    <w:rsid w:val="008C1934"/>
    <w:rsid w:val="008D7420"/>
    <w:rsid w:val="009A62A1"/>
    <w:rsid w:val="009B5C2D"/>
    <w:rsid w:val="00A01BCB"/>
    <w:rsid w:val="00A454A8"/>
    <w:rsid w:val="00A825FF"/>
    <w:rsid w:val="00AB11C0"/>
    <w:rsid w:val="00AF694F"/>
    <w:rsid w:val="00B322C1"/>
    <w:rsid w:val="00B4137E"/>
    <w:rsid w:val="00B4579D"/>
    <w:rsid w:val="00B62657"/>
    <w:rsid w:val="00B66F7F"/>
    <w:rsid w:val="00B9624D"/>
    <w:rsid w:val="00B97DC0"/>
    <w:rsid w:val="00BB0AFA"/>
    <w:rsid w:val="00BB48B0"/>
    <w:rsid w:val="00C60252"/>
    <w:rsid w:val="00CB3398"/>
    <w:rsid w:val="00CD3BA6"/>
    <w:rsid w:val="00CF6254"/>
    <w:rsid w:val="00D152B1"/>
    <w:rsid w:val="00D23EAD"/>
    <w:rsid w:val="00DA79C7"/>
    <w:rsid w:val="00DC6307"/>
    <w:rsid w:val="00DE1600"/>
    <w:rsid w:val="00DE3286"/>
    <w:rsid w:val="00DF01B6"/>
    <w:rsid w:val="00E50442"/>
    <w:rsid w:val="00EC6ED7"/>
    <w:rsid w:val="00EF4A4C"/>
    <w:rsid w:val="00EF665F"/>
    <w:rsid w:val="00EF7079"/>
    <w:rsid w:val="00F04CD5"/>
    <w:rsid w:val="00F0672B"/>
    <w:rsid w:val="00F23C3D"/>
    <w:rsid w:val="00F80EAA"/>
    <w:rsid w:val="00F81D4D"/>
    <w:rsid w:val="00F93C5C"/>
    <w:rsid w:val="00FB509C"/>
    <w:rsid w:val="00FC77FE"/>
    <w:rsid w:val="00FD0886"/>
    <w:rsid w:val="00FE1D99"/>
    <w:rsid w:val="00FF4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BFA0EDA"/>
  <w15:chartTrackingRefBased/>
  <w15:docId w15:val="{AB2FFB9E-D9FD-484F-8345-D291A047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1440" w:hanging="720"/>
      <w:jc w:val="both"/>
    </w:pPr>
    <w:rPr>
      <w:rFonts w:ascii="CG Times" w:hAnsi="CG Times"/>
      <w:spacing w:val="-2"/>
      <w:sz w:val="22"/>
    </w:rPr>
  </w:style>
  <w:style w:type="paragraph" w:styleId="BodyTextIndent2">
    <w:name w:val="Body Text Indent 2"/>
    <w:basedOn w:val="Normal"/>
    <w:link w:val="BodyTextIndent2Char"/>
    <w:pPr>
      <w:tabs>
        <w:tab w:val="left" w:pos="-720"/>
      </w:tabs>
      <w:suppressAutoHyphens/>
      <w:ind w:left="720"/>
      <w:jc w:val="both"/>
    </w:pPr>
    <w:rPr>
      <w:rFonts w:ascii="CG Times" w:hAnsi="CG Times"/>
      <w:spacing w:val="-2"/>
      <w:sz w:val="22"/>
    </w:rPr>
  </w:style>
  <w:style w:type="character" w:styleId="PageNumber">
    <w:name w:val="page number"/>
    <w:basedOn w:val="DefaultParagraphFont"/>
  </w:style>
  <w:style w:type="paragraph" w:styleId="BalloonText">
    <w:name w:val="Balloon Text"/>
    <w:basedOn w:val="Normal"/>
    <w:link w:val="BalloonTextChar"/>
    <w:rsid w:val="001828DE"/>
    <w:rPr>
      <w:rFonts w:ascii="Tahoma" w:hAnsi="Tahoma" w:cs="Tahoma"/>
      <w:sz w:val="16"/>
      <w:szCs w:val="16"/>
    </w:rPr>
  </w:style>
  <w:style w:type="character" w:customStyle="1" w:styleId="BalloonTextChar">
    <w:name w:val="Balloon Text Char"/>
    <w:link w:val="BalloonText"/>
    <w:rsid w:val="001828DE"/>
    <w:rPr>
      <w:rFonts w:ascii="Tahoma" w:hAnsi="Tahoma" w:cs="Tahoma"/>
      <w:sz w:val="16"/>
      <w:szCs w:val="16"/>
    </w:rPr>
  </w:style>
  <w:style w:type="table" w:styleId="TableGrid">
    <w:name w:val="Table Grid"/>
    <w:basedOn w:val="TableNormal"/>
    <w:uiPriority w:val="39"/>
    <w:rsid w:val="00182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828DE"/>
    <w:rPr>
      <w:color w:val="0000FF"/>
      <w:u w:val="single"/>
    </w:rPr>
  </w:style>
  <w:style w:type="paragraph" w:styleId="NormalWeb">
    <w:name w:val="Normal (Web)"/>
    <w:basedOn w:val="Normal"/>
    <w:rsid w:val="002F14AB"/>
    <w:rPr>
      <w:rFonts w:ascii="Times New Roman" w:hAnsi="Times New Roman"/>
      <w:szCs w:val="24"/>
    </w:rPr>
  </w:style>
  <w:style w:type="character" w:styleId="CommentReference">
    <w:name w:val="annotation reference"/>
    <w:rsid w:val="00FB509C"/>
    <w:rPr>
      <w:sz w:val="16"/>
      <w:szCs w:val="16"/>
    </w:rPr>
  </w:style>
  <w:style w:type="paragraph" w:styleId="CommentText">
    <w:name w:val="annotation text"/>
    <w:basedOn w:val="Normal"/>
    <w:link w:val="CommentTextChar"/>
    <w:rsid w:val="00FB509C"/>
    <w:rPr>
      <w:sz w:val="20"/>
    </w:rPr>
  </w:style>
  <w:style w:type="character" w:customStyle="1" w:styleId="CommentTextChar">
    <w:name w:val="Comment Text Char"/>
    <w:link w:val="CommentText"/>
    <w:rsid w:val="00FB509C"/>
    <w:rPr>
      <w:rFonts w:ascii="Courier New" w:hAnsi="Courier New"/>
    </w:rPr>
  </w:style>
  <w:style w:type="paragraph" w:styleId="CommentSubject">
    <w:name w:val="annotation subject"/>
    <w:basedOn w:val="CommentText"/>
    <w:next w:val="CommentText"/>
    <w:link w:val="CommentSubjectChar"/>
    <w:rsid w:val="00FB509C"/>
    <w:rPr>
      <w:b/>
      <w:bCs/>
    </w:rPr>
  </w:style>
  <w:style w:type="character" w:customStyle="1" w:styleId="CommentSubjectChar">
    <w:name w:val="Comment Subject Char"/>
    <w:link w:val="CommentSubject"/>
    <w:rsid w:val="00FB509C"/>
    <w:rPr>
      <w:rFonts w:ascii="Courier New" w:hAnsi="Courier New"/>
      <w:b/>
      <w:bCs/>
    </w:rPr>
  </w:style>
  <w:style w:type="character" w:customStyle="1" w:styleId="BodyTextIndent2Char">
    <w:name w:val="Body Text Indent 2 Char"/>
    <w:link w:val="BodyTextIndent2"/>
    <w:rsid w:val="00376BAD"/>
    <w:rPr>
      <w:rFonts w:ascii="CG Times" w:hAnsi="CG Times"/>
      <w:spacing w:val="-2"/>
      <w:sz w:val="22"/>
    </w:rPr>
  </w:style>
  <w:style w:type="paragraph" w:styleId="Revision">
    <w:name w:val="Revision"/>
    <w:hidden/>
    <w:uiPriority w:val="99"/>
    <w:semiHidden/>
    <w:rsid w:val="00E50442"/>
    <w:rPr>
      <w:rFonts w:ascii="Courier New" w:hAnsi="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18104">
      <w:bodyDiv w:val="1"/>
      <w:marLeft w:val="0"/>
      <w:marRight w:val="0"/>
      <w:marTop w:val="0"/>
      <w:marBottom w:val="0"/>
      <w:divBdr>
        <w:top w:val="none" w:sz="0" w:space="0" w:color="auto"/>
        <w:left w:val="none" w:sz="0" w:space="0" w:color="auto"/>
        <w:bottom w:val="none" w:sz="0" w:space="0" w:color="auto"/>
        <w:right w:val="none" w:sz="0" w:space="0" w:color="auto"/>
      </w:divBdr>
    </w:div>
    <w:div w:id="680015194">
      <w:bodyDiv w:val="1"/>
      <w:marLeft w:val="0"/>
      <w:marRight w:val="0"/>
      <w:marTop w:val="0"/>
      <w:marBottom w:val="0"/>
      <w:divBdr>
        <w:top w:val="none" w:sz="0" w:space="0" w:color="auto"/>
        <w:left w:val="none" w:sz="0" w:space="0" w:color="auto"/>
        <w:bottom w:val="none" w:sz="0" w:space="0" w:color="auto"/>
        <w:right w:val="none" w:sz="0" w:space="0" w:color="auto"/>
      </w:divBdr>
    </w:div>
    <w:div w:id="1413354361">
      <w:bodyDiv w:val="1"/>
      <w:marLeft w:val="0"/>
      <w:marRight w:val="0"/>
      <w:marTop w:val="0"/>
      <w:marBottom w:val="0"/>
      <w:divBdr>
        <w:top w:val="none" w:sz="0" w:space="0" w:color="auto"/>
        <w:left w:val="none" w:sz="0" w:space="0" w:color="auto"/>
        <w:bottom w:val="none" w:sz="0" w:space="0" w:color="auto"/>
        <w:right w:val="none" w:sz="0" w:space="0" w:color="auto"/>
      </w:divBdr>
    </w:div>
    <w:div w:id="189677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UseLongFileName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sher@ksu.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lowe@k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7BD1C5E30C642A03F332B15C430CF" ma:contentTypeVersion="18" ma:contentTypeDescription="Create a new document." ma:contentTypeScope="" ma:versionID="89d54b8cc5058a7e56f97dc3adf545b0">
  <xsd:schema xmlns:xsd="http://www.w3.org/2001/XMLSchema" xmlns:xs="http://www.w3.org/2001/XMLSchema" xmlns:p="http://schemas.microsoft.com/office/2006/metadata/properties" xmlns:ns2="14eb2bff-78ef-4179-a7e9-a7f875c25016" xmlns:ns3="d0fb7c8d-032b-4a7d-b706-f9e6639b65fe" targetNamespace="http://schemas.microsoft.com/office/2006/metadata/properties" ma:root="true" ma:fieldsID="c612ae1aef2308a5927232cb7ed5f6c5" ns2:_="" ns3:_="">
    <xsd:import namespace="14eb2bff-78ef-4179-a7e9-a7f875c25016"/>
    <xsd:import namespace="d0fb7c8d-032b-4a7d-b706-f9e6639b65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b2bff-78ef-4179-a7e9-a7f875c25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b7c8d-032b-4a7d-b706-f9e6639b65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8282e8-5a3b-4cac-8f2a-70ad14f3fcbd}" ma:internalName="TaxCatchAll" ma:showField="CatchAllData" ma:web="d0fb7c8d-032b-4a7d-b706-f9e6639b6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eb2bff-78ef-4179-a7e9-a7f875c25016">
      <Terms xmlns="http://schemas.microsoft.com/office/infopath/2007/PartnerControls"/>
    </lcf76f155ced4ddcb4097134ff3c332f>
    <TaxCatchAll xmlns="d0fb7c8d-032b-4a7d-b706-f9e6639b65fe" xsi:nil="true"/>
  </documentManagement>
</p:properties>
</file>

<file path=customXml/itemProps1.xml><?xml version="1.0" encoding="utf-8"?>
<ds:datastoreItem xmlns:ds="http://schemas.openxmlformats.org/officeDocument/2006/customXml" ds:itemID="{1A3AA7D8-9450-48C4-A7FD-CD59F14B7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b2bff-78ef-4179-a7e9-a7f875c25016"/>
    <ds:schemaRef ds:uri="d0fb7c8d-032b-4a7d-b706-f9e6639b6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040C8-89F6-4312-8F7D-CDA514232F43}">
  <ds:schemaRefs>
    <ds:schemaRef ds:uri="http://schemas.microsoft.com/sharepoint/v3/contenttype/forms"/>
  </ds:schemaRefs>
</ds:datastoreItem>
</file>

<file path=customXml/itemProps3.xml><?xml version="1.0" encoding="utf-8"?>
<ds:datastoreItem xmlns:ds="http://schemas.openxmlformats.org/officeDocument/2006/customXml" ds:itemID="{413CA4D3-9AC7-41E4-A131-24BDD3462F04}">
  <ds:schemaRefs>
    <ds:schemaRef ds:uri="http://schemas.microsoft.com/office/2006/metadata/properties"/>
    <ds:schemaRef ds:uri="http://schemas.microsoft.com/office/infopath/2007/PartnerControls"/>
    <ds:schemaRef ds:uri="14eb2bff-78ef-4179-a7e9-a7f875c25016"/>
    <ds:schemaRef ds:uri="d0fb7c8d-032b-4a7d-b706-f9e6639b65f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2006</Words>
  <Characters>11437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_MEMORANDUM OF AGREEMENT</vt:lpstr>
    </vt:vector>
  </TitlesOfParts>
  <Company>Kansas State University</Company>
  <LinksUpToDate>false</LinksUpToDate>
  <CharactersWithSpaces>13417</CharactersWithSpaces>
  <SharedDoc>false</SharedDoc>
  <HLinks>
    <vt:vector size="12" baseType="variant">
      <vt:variant>
        <vt:i4>7012418</vt:i4>
      </vt:variant>
      <vt:variant>
        <vt:i4>3</vt:i4>
      </vt:variant>
      <vt:variant>
        <vt:i4>0</vt:i4>
      </vt:variant>
      <vt:variant>
        <vt:i4>5</vt:i4>
      </vt:variant>
      <vt:variant>
        <vt:lpwstr>mailto:fisher@ksu.edu</vt:lpwstr>
      </vt:variant>
      <vt:variant>
        <vt:lpwstr/>
      </vt:variant>
      <vt:variant>
        <vt:i4>1441832</vt:i4>
      </vt:variant>
      <vt:variant>
        <vt:i4>0</vt:i4>
      </vt:variant>
      <vt:variant>
        <vt:i4>0</vt:i4>
      </vt:variant>
      <vt:variant>
        <vt:i4>5</vt:i4>
      </vt:variant>
      <vt:variant>
        <vt:lpwstr>mailto:plowe@ksu.edu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_MEMORANDUM OF AGREEMENT</dc:title>
  <dc:subject/>
  <dc:creator>Paul R Lowe</dc:creator>
  <cp:keywords/>
  <cp:lastModifiedBy>Kansas State University</cp:lastModifiedBy>
  <cp:revision>4</cp:revision>
  <cp:lastPrinted>2018-11-08T19:38:00Z</cp:lastPrinted>
  <dcterms:created xsi:type="dcterms:W3CDTF">2024-09-12T18:20:00Z</dcterms:created>
  <dcterms:modified xsi:type="dcterms:W3CDTF">2025-01-13T21:19:00Z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0x010100D68054A4C887064A8E6E4547657BFA9E</vt:lpwstr>
  </property>
  <property fmtid="{D5CDD505-2E9C-101B-9397-08002B2CF9AE}" pid="3" name="MediaServiceImageTags">
    <vt:lpwstr/>
  </property>
</Properties>
</file>